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136E" w14:textId="77777777" w:rsidR="00050D32" w:rsidRPr="008F6CA8" w:rsidRDefault="00050D32" w:rsidP="00050D32">
      <w:pPr>
        <w:pStyle w:val="1"/>
        <w:rPr>
          <w:rFonts w:asciiTheme="majorHAnsi" w:hAnsiTheme="majorHAnsi" w:hint="default"/>
          <w:color w:val="A7A7A7" w:themeColor="text2"/>
          <w:sz w:val="20"/>
          <w:szCs w:val="20"/>
        </w:rPr>
      </w:pPr>
      <w:r w:rsidRPr="008F6CA8">
        <w:rPr>
          <w:rFonts w:asciiTheme="majorHAnsi" w:eastAsia="Arial Unicode MS" w:hAnsiTheme="majorHAnsi" w:hint="default"/>
          <w:color w:val="A7A7A7" w:themeColor="text2"/>
          <w:sz w:val="20"/>
          <w:szCs w:val="20"/>
        </w:rPr>
        <w:t>红砖美术馆</w:t>
      </w:r>
      <w:r w:rsidRPr="008F6CA8">
        <w:rPr>
          <w:rFonts w:asciiTheme="majorHAnsi" w:hAnsiTheme="majorHAnsi" w:hint="default"/>
          <w:color w:val="A7A7A7" w:themeColor="text2"/>
          <w:sz w:val="20"/>
          <w:szCs w:val="20"/>
        </w:rPr>
        <w:t xml:space="preserve"> | </w:t>
      </w:r>
      <w:r w:rsidRPr="008F6CA8">
        <w:rPr>
          <w:rFonts w:asciiTheme="majorHAnsi" w:eastAsia="Arial Unicode MS" w:hAnsiTheme="majorHAnsi" w:hint="default"/>
          <w:color w:val="A7A7A7" w:themeColor="text2"/>
          <w:sz w:val="20"/>
          <w:szCs w:val="20"/>
        </w:rPr>
        <w:t>新闻稿</w:t>
      </w:r>
    </w:p>
    <w:p w14:paraId="58F11F93" w14:textId="77777777" w:rsidR="008F6CA8" w:rsidRDefault="008F6CA8" w:rsidP="00050D32">
      <w:pPr>
        <w:autoSpaceDE w:val="0"/>
        <w:autoSpaceDN w:val="0"/>
        <w:adjustRightInd w:val="0"/>
        <w:rPr>
          <w:rFonts w:asciiTheme="majorHAnsi" w:eastAsia="SimHei" w:hAnsiTheme="majorHAnsi" w:cs="PingFang SC"/>
          <w:color w:val="000000" w:themeColor="text1"/>
        </w:rPr>
      </w:pPr>
    </w:p>
    <w:p w14:paraId="5D15202D" w14:textId="77777777" w:rsidR="00050D32" w:rsidRPr="00050D32" w:rsidRDefault="00050D32" w:rsidP="00050D32">
      <w:pPr>
        <w:autoSpaceDE w:val="0"/>
        <w:autoSpaceDN w:val="0"/>
        <w:adjustRightInd w:val="0"/>
        <w:rPr>
          <w:rFonts w:asciiTheme="majorHAnsi" w:eastAsia="SimHei" w:hAnsiTheme="majorHAnsi" w:cs="PingFang SC"/>
          <w:color w:val="000000" w:themeColor="text1"/>
        </w:rPr>
      </w:pPr>
      <w:r w:rsidRPr="00050D32">
        <w:rPr>
          <w:rFonts w:asciiTheme="majorHAnsi" w:eastAsia="SimHei" w:hAnsiTheme="majorHAnsi" w:cs="PingFang SC"/>
          <w:color w:val="000000" w:themeColor="text1"/>
        </w:rPr>
        <w:t>奥拉维尔</w:t>
      </w:r>
      <w:r w:rsidRPr="00050D32">
        <w:rPr>
          <w:rFonts w:asciiTheme="majorHAnsi" w:eastAsia="SimHei" w:hAnsiTheme="majorHAnsi" w:cs="Helvetica"/>
          <w:color w:val="000000" w:themeColor="text1"/>
        </w:rPr>
        <w:t>·</w:t>
      </w:r>
      <w:r w:rsidRPr="00050D32">
        <w:rPr>
          <w:rFonts w:asciiTheme="majorHAnsi" w:eastAsia="SimHei" w:hAnsiTheme="majorHAnsi" w:cs="PingFang SC"/>
          <w:color w:val="000000" w:themeColor="text1"/>
        </w:rPr>
        <w:t>埃利亚松：道隐无名</w:t>
      </w:r>
    </w:p>
    <w:p w14:paraId="6A45A098" w14:textId="77777777" w:rsidR="00050D32" w:rsidRDefault="00050D32" w:rsidP="00050D32">
      <w:pPr>
        <w:autoSpaceDE w:val="0"/>
        <w:autoSpaceDN w:val="0"/>
        <w:adjustRightInd w:val="0"/>
        <w:rPr>
          <w:rFonts w:asciiTheme="majorHAnsi" w:eastAsia="SimHei" w:hAnsiTheme="majorHAnsi" w:cs="PingFang SC"/>
          <w:color w:val="000000" w:themeColor="text1"/>
          <w:sz w:val="20"/>
          <w:lang w:eastAsia="zh-CN"/>
        </w:rPr>
      </w:pPr>
      <w:r w:rsidRPr="00050D32">
        <w:rPr>
          <w:rFonts w:asciiTheme="majorHAnsi" w:eastAsia="SimHei" w:hAnsiTheme="majorHAnsi" w:cs="PingFang SC"/>
          <w:color w:val="000000" w:themeColor="text1"/>
          <w:sz w:val="20"/>
        </w:rPr>
        <w:t>2018</w:t>
      </w:r>
      <w:r w:rsidRPr="00050D32">
        <w:rPr>
          <w:rFonts w:asciiTheme="majorHAnsi" w:eastAsia="SimHei" w:hAnsiTheme="majorHAnsi" w:cs="PingFang SC"/>
          <w:color w:val="000000" w:themeColor="text1"/>
          <w:sz w:val="20"/>
        </w:rPr>
        <w:t>年</w:t>
      </w:r>
      <w:r w:rsidRPr="00050D32">
        <w:rPr>
          <w:rFonts w:asciiTheme="majorHAnsi" w:eastAsia="SimHei" w:hAnsiTheme="majorHAnsi" w:cs="PingFang SC"/>
          <w:color w:val="000000" w:themeColor="text1"/>
          <w:sz w:val="20"/>
        </w:rPr>
        <w:t>3</w:t>
      </w:r>
      <w:r w:rsidRPr="00050D32">
        <w:rPr>
          <w:rFonts w:asciiTheme="majorHAnsi" w:eastAsia="SimHei" w:hAnsiTheme="majorHAnsi" w:cs="PingFang SC"/>
          <w:color w:val="000000" w:themeColor="text1"/>
          <w:sz w:val="20"/>
        </w:rPr>
        <w:t>月</w:t>
      </w:r>
      <w:r w:rsidRPr="00050D32">
        <w:rPr>
          <w:rFonts w:asciiTheme="majorHAnsi" w:eastAsia="SimHei" w:hAnsiTheme="majorHAnsi" w:cs="PingFang SC"/>
          <w:color w:val="000000" w:themeColor="text1"/>
          <w:sz w:val="20"/>
        </w:rPr>
        <w:t>25</w:t>
      </w:r>
      <w:r w:rsidRPr="00050D32">
        <w:rPr>
          <w:rFonts w:asciiTheme="majorHAnsi" w:eastAsia="SimHei" w:hAnsiTheme="majorHAnsi" w:cs="PingFang SC"/>
          <w:color w:val="000000" w:themeColor="text1"/>
          <w:sz w:val="20"/>
        </w:rPr>
        <w:t>日</w:t>
      </w:r>
      <w:r w:rsidRPr="00050D32">
        <w:rPr>
          <w:rFonts w:asciiTheme="majorHAnsi" w:eastAsia="SimHei" w:hAnsiTheme="majorHAnsi" w:cs="PingFang SC"/>
          <w:color w:val="000000" w:themeColor="text1"/>
          <w:sz w:val="20"/>
          <w:lang w:eastAsia="zh-CN"/>
        </w:rPr>
        <w:t>-8</w:t>
      </w:r>
      <w:r w:rsidRPr="00050D32">
        <w:rPr>
          <w:rFonts w:asciiTheme="majorHAnsi" w:eastAsia="SimHei" w:hAnsiTheme="majorHAnsi" w:cs="PingFang SC"/>
          <w:color w:val="000000" w:themeColor="text1"/>
          <w:sz w:val="20"/>
          <w:lang w:eastAsia="zh-CN"/>
        </w:rPr>
        <w:t>月</w:t>
      </w:r>
      <w:r w:rsidRPr="00050D32">
        <w:rPr>
          <w:rFonts w:asciiTheme="majorHAnsi" w:eastAsia="SimHei" w:hAnsiTheme="majorHAnsi" w:cs="PingFang SC"/>
          <w:color w:val="000000" w:themeColor="text1"/>
          <w:sz w:val="20"/>
          <w:lang w:eastAsia="zh-CN"/>
        </w:rPr>
        <w:t>12</w:t>
      </w:r>
      <w:r w:rsidRPr="00050D32">
        <w:rPr>
          <w:rFonts w:asciiTheme="majorHAnsi" w:eastAsia="SimHei" w:hAnsiTheme="majorHAnsi" w:cs="PingFang SC"/>
          <w:color w:val="000000" w:themeColor="text1"/>
          <w:sz w:val="20"/>
          <w:lang w:eastAsia="zh-CN"/>
        </w:rPr>
        <w:t>日</w:t>
      </w:r>
    </w:p>
    <w:p w14:paraId="4854A7CE" w14:textId="77777777" w:rsidR="00211B25" w:rsidRPr="00050D32" w:rsidRDefault="00211B25" w:rsidP="00050D32">
      <w:pPr>
        <w:autoSpaceDE w:val="0"/>
        <w:autoSpaceDN w:val="0"/>
        <w:adjustRightInd w:val="0"/>
        <w:rPr>
          <w:rFonts w:asciiTheme="majorHAnsi" w:eastAsia="SimHei" w:hAnsiTheme="majorHAnsi" w:cs="Helvetica"/>
          <w:color w:val="000000" w:themeColor="text1"/>
          <w:sz w:val="20"/>
          <w:lang w:eastAsia="zh-CN"/>
        </w:rPr>
      </w:pPr>
    </w:p>
    <w:p w14:paraId="0C2EE627" w14:textId="09D1952D" w:rsidR="00050D32" w:rsidRDefault="00211B25" w:rsidP="00050D32">
      <w:pPr>
        <w:autoSpaceDE w:val="0"/>
        <w:autoSpaceDN w:val="0"/>
        <w:adjustRightInd w:val="0"/>
        <w:rPr>
          <w:rFonts w:asciiTheme="majorHAnsi" w:eastAsia="SimHei" w:hAnsiTheme="majorHAnsi" w:cs="Helvetica"/>
          <w:color w:val="000000" w:themeColor="text1"/>
        </w:rPr>
      </w:pPr>
      <w:r>
        <w:rPr>
          <w:rFonts w:asciiTheme="majorHAnsi" w:eastAsia="SimHei" w:hAnsiTheme="majorHAnsi" w:cs="Helvetica"/>
          <w:noProof/>
          <w:color w:val="000000" w:themeColor="text1"/>
          <w:lang w:eastAsia="zh-CN"/>
        </w:rPr>
        <w:drawing>
          <wp:inline distT="0" distB="0" distL="0" distR="0" wp14:anchorId="4901831C" wp14:editId="7B6FC47B">
            <wp:extent cx="6184265" cy="4123055"/>
            <wp:effectExtent l="0" t="0" r="0" b="0"/>
            <wp:docPr id="1" name="图片 1" descr="../Contact%20FLV%20OE%207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20FLV%20OE%2073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4265" cy="4123055"/>
                    </a:xfrm>
                    <a:prstGeom prst="rect">
                      <a:avLst/>
                    </a:prstGeom>
                    <a:noFill/>
                    <a:ln>
                      <a:noFill/>
                    </a:ln>
                  </pic:spPr>
                </pic:pic>
              </a:graphicData>
            </a:graphic>
          </wp:inline>
        </w:drawing>
      </w:r>
    </w:p>
    <w:p w14:paraId="735AC0E1" w14:textId="77777777" w:rsidR="00211B25" w:rsidRPr="00211B25" w:rsidRDefault="00211B25" w:rsidP="00211B25">
      <w:pPr>
        <w:rPr>
          <w:rFonts w:asciiTheme="majorHAnsi" w:eastAsia="SimHei" w:hAnsiTheme="majorHAnsi" w:cs="Helvetica"/>
          <w:color w:val="000000" w:themeColor="text1"/>
          <w:sz w:val="15"/>
        </w:rPr>
      </w:pPr>
      <w:r w:rsidRPr="00211B25">
        <w:rPr>
          <w:rFonts w:asciiTheme="majorHAnsi" w:eastAsia="SimHei" w:hAnsiTheme="majorHAnsi" w:cs="Helvetica" w:hint="eastAsia"/>
          <w:color w:val="000000" w:themeColor="text1"/>
          <w:sz w:val="16"/>
        </w:rPr>
        <w:t>《未思之思图志》，</w:t>
      </w:r>
      <w:r w:rsidRPr="00211B25">
        <w:rPr>
          <w:rFonts w:asciiTheme="majorHAnsi" w:eastAsia="SimHei" w:hAnsiTheme="majorHAnsi" w:cs="Helvetica" w:hint="eastAsia"/>
          <w:color w:val="000000" w:themeColor="text1"/>
          <w:sz w:val="16"/>
        </w:rPr>
        <w:t>2014</w:t>
      </w:r>
      <w:r w:rsidRPr="00211B25">
        <w:rPr>
          <w:rFonts w:asciiTheme="majorHAnsi" w:eastAsia="SimHei" w:hAnsiTheme="majorHAnsi" w:cs="Helvetica" w:hint="eastAsia"/>
          <w:color w:val="000000" w:themeColor="text1"/>
          <w:sz w:val="16"/>
        </w:rPr>
        <w:t>，奥拉维尔</w:t>
      </w:r>
      <w:r w:rsidRPr="00211B25">
        <w:rPr>
          <w:rFonts w:ascii="Calibri" w:eastAsia="Calibri" w:hAnsi="Calibri" w:cs="Calibri"/>
          <w:color w:val="000000" w:themeColor="text1"/>
          <w:sz w:val="16"/>
        </w:rPr>
        <w:t>•</w:t>
      </w:r>
      <w:r w:rsidRPr="00211B25">
        <w:rPr>
          <w:rFonts w:asciiTheme="majorHAnsi" w:eastAsia="SimHei" w:hAnsiTheme="majorHAnsi" w:cs="Helvetica" w:hint="eastAsia"/>
          <w:color w:val="000000" w:themeColor="text1"/>
          <w:sz w:val="16"/>
        </w:rPr>
        <w:t>埃利亚松，空间照，摄影：伊万·巴恩</w:t>
      </w:r>
    </w:p>
    <w:p w14:paraId="72B6561C" w14:textId="77777777" w:rsidR="00211B25" w:rsidRDefault="00211B25" w:rsidP="00050D32">
      <w:pPr>
        <w:autoSpaceDE w:val="0"/>
        <w:autoSpaceDN w:val="0"/>
        <w:adjustRightInd w:val="0"/>
        <w:rPr>
          <w:rFonts w:asciiTheme="majorHAnsi" w:eastAsia="SimHei" w:hAnsiTheme="majorHAnsi" w:cs="Helvetica" w:hint="eastAsia"/>
          <w:color w:val="000000" w:themeColor="text1"/>
        </w:rPr>
      </w:pPr>
    </w:p>
    <w:p w14:paraId="30E4B980" w14:textId="77777777" w:rsidR="00BF2538" w:rsidRPr="00050D32" w:rsidRDefault="00BF2538" w:rsidP="00050D32">
      <w:pPr>
        <w:autoSpaceDE w:val="0"/>
        <w:autoSpaceDN w:val="0"/>
        <w:adjustRightInd w:val="0"/>
        <w:rPr>
          <w:rFonts w:asciiTheme="majorHAnsi" w:eastAsia="SimHei" w:hAnsiTheme="majorHAnsi" w:cs="Helvetica" w:hint="eastAsia"/>
          <w:color w:val="000000" w:themeColor="text1"/>
        </w:rPr>
      </w:pPr>
    </w:p>
    <w:p w14:paraId="7E400E1A"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rPr>
      </w:pPr>
      <w:r w:rsidRPr="00BF2538">
        <w:rPr>
          <w:rFonts w:asciiTheme="majorHAnsi" w:eastAsia="SimHei" w:hAnsiTheme="majorHAnsi" w:cs="PingFang SC"/>
          <w:color w:val="000000" w:themeColor="text1"/>
          <w:sz w:val="22"/>
        </w:rPr>
        <w:t>奥拉维尔</w:t>
      </w:r>
      <w:r w:rsidR="00AF24E1" w:rsidRPr="00BF2538">
        <w:rPr>
          <w:rFonts w:asciiTheme="majorHAnsi" w:eastAsia="SimHei" w:hAnsiTheme="majorHAnsi" w:cs="Helvetica Neue" w:hint="eastAsia"/>
          <w:color w:val="000000" w:themeColor="text1"/>
          <w:sz w:val="22"/>
        </w:rPr>
        <w:t>·</w:t>
      </w:r>
      <w:r w:rsidRPr="00BF2538">
        <w:rPr>
          <w:rFonts w:asciiTheme="majorHAnsi" w:eastAsia="SimHei" w:hAnsiTheme="majorHAnsi" w:cs="PingFang SC"/>
          <w:color w:val="000000" w:themeColor="text1"/>
          <w:sz w:val="22"/>
        </w:rPr>
        <w:t>埃利亚松</w:t>
      </w:r>
      <w:r w:rsidRPr="00BF2538">
        <w:rPr>
          <w:rFonts w:asciiTheme="majorHAnsi" w:eastAsia="SimHei" w:hAnsiTheme="majorHAnsi" w:cs="Helvetica Neue"/>
          <w:color w:val="000000" w:themeColor="text1"/>
          <w:sz w:val="22"/>
        </w:rPr>
        <w:t xml:space="preserve"> (Olafur Eliasson) </w:t>
      </w:r>
      <w:proofErr w:type="gramStart"/>
      <w:r w:rsidRPr="00BF2538">
        <w:rPr>
          <w:rFonts w:asciiTheme="majorHAnsi" w:eastAsia="SimHei" w:hAnsiTheme="majorHAnsi" w:cs="PingFang SC"/>
          <w:color w:val="000000" w:themeColor="text1"/>
          <w:sz w:val="22"/>
        </w:rPr>
        <w:t>迄今为止在中国的最大规模个展</w:t>
      </w:r>
      <w:r w:rsidRPr="00BF2538">
        <w:rPr>
          <w:rFonts w:asciiTheme="majorHAnsi" w:eastAsia="SimHei" w:hAnsiTheme="majorHAnsi" w:cs="Helvetica Neue"/>
          <w:b/>
          <w:bCs/>
          <w:color w:val="000000" w:themeColor="text1"/>
          <w:sz w:val="22"/>
        </w:rPr>
        <w:t>“</w:t>
      </w:r>
      <w:proofErr w:type="gramEnd"/>
      <w:r w:rsidRPr="00BF2538">
        <w:rPr>
          <w:rFonts w:asciiTheme="majorHAnsi" w:eastAsia="SimHei" w:hAnsiTheme="majorHAnsi" w:cs="PingFang SC"/>
          <w:color w:val="000000" w:themeColor="text1"/>
          <w:sz w:val="22"/>
        </w:rPr>
        <w:t>奥拉维尔</w:t>
      </w:r>
      <w:r w:rsidRPr="00BF2538">
        <w:rPr>
          <w:rFonts w:asciiTheme="majorHAnsi" w:eastAsia="SimHei" w:hAnsiTheme="majorHAnsi" w:cs="Helvetica Neue"/>
          <w:b/>
          <w:bCs/>
          <w:color w:val="000000" w:themeColor="text1"/>
          <w:sz w:val="22"/>
        </w:rPr>
        <w:t>·</w:t>
      </w:r>
      <w:r w:rsidRPr="00BF2538">
        <w:rPr>
          <w:rFonts w:asciiTheme="majorHAnsi" w:eastAsia="SimHei" w:hAnsiTheme="majorHAnsi" w:cs="PingFang SC"/>
          <w:color w:val="000000" w:themeColor="text1"/>
          <w:sz w:val="22"/>
        </w:rPr>
        <w:t>埃利亚松：道隐无名</w:t>
      </w:r>
      <w:r w:rsidRPr="00BF2538">
        <w:rPr>
          <w:rFonts w:asciiTheme="majorHAnsi" w:eastAsia="SimHei" w:hAnsiTheme="majorHAnsi" w:cs="Helvetica Neue"/>
          <w:b/>
          <w:bCs/>
          <w:color w:val="000000" w:themeColor="text1"/>
          <w:sz w:val="22"/>
        </w:rPr>
        <w:t>”</w:t>
      </w:r>
      <w:r w:rsidRPr="00BF2538">
        <w:rPr>
          <w:rFonts w:asciiTheme="majorHAnsi" w:eastAsia="SimHei" w:hAnsiTheme="majorHAnsi" w:cs="PingFang SC"/>
          <w:color w:val="000000" w:themeColor="text1"/>
          <w:sz w:val="22"/>
        </w:rPr>
        <w:t>将于</w:t>
      </w:r>
      <w:r w:rsidRPr="00BF2538">
        <w:rPr>
          <w:rFonts w:asciiTheme="majorHAnsi" w:eastAsia="SimHei" w:hAnsiTheme="majorHAnsi" w:cs="Helvetica Neue"/>
          <w:color w:val="000000" w:themeColor="text1"/>
          <w:sz w:val="22"/>
        </w:rPr>
        <w:t>3</w:t>
      </w:r>
      <w:r w:rsidRPr="00BF2538">
        <w:rPr>
          <w:rFonts w:asciiTheme="majorHAnsi" w:eastAsia="SimHei" w:hAnsiTheme="majorHAnsi" w:cs="PingFang SC"/>
          <w:color w:val="000000" w:themeColor="text1"/>
          <w:sz w:val="22"/>
        </w:rPr>
        <w:t>月</w:t>
      </w:r>
      <w:r w:rsidRPr="00BF2538">
        <w:rPr>
          <w:rFonts w:asciiTheme="majorHAnsi" w:eastAsia="SimHei" w:hAnsiTheme="majorHAnsi" w:cs="Helvetica Neue"/>
          <w:color w:val="000000" w:themeColor="text1"/>
          <w:sz w:val="22"/>
        </w:rPr>
        <w:t>25</w:t>
      </w:r>
      <w:r w:rsidRPr="00BF2538">
        <w:rPr>
          <w:rFonts w:asciiTheme="majorHAnsi" w:eastAsia="SimHei" w:hAnsiTheme="majorHAnsi" w:cs="PingFang SC"/>
          <w:color w:val="000000" w:themeColor="text1"/>
          <w:sz w:val="22"/>
        </w:rPr>
        <w:t>日登陆红砖美术馆。</w:t>
      </w:r>
    </w:p>
    <w:p w14:paraId="7A69F487" w14:textId="77777777" w:rsidR="00050D32" w:rsidRPr="00BF2538" w:rsidRDefault="00050D32" w:rsidP="00050D32">
      <w:pPr>
        <w:autoSpaceDE w:val="0"/>
        <w:autoSpaceDN w:val="0"/>
        <w:adjustRightInd w:val="0"/>
        <w:rPr>
          <w:rFonts w:asciiTheme="majorHAnsi" w:eastAsia="SimHei" w:hAnsiTheme="majorHAnsi" w:cs="Helvetica"/>
          <w:color w:val="000000" w:themeColor="text1"/>
          <w:sz w:val="22"/>
        </w:rPr>
      </w:pPr>
    </w:p>
    <w:p w14:paraId="4DD6CD43" w14:textId="77777777" w:rsidR="00050D32" w:rsidRPr="00BF2538" w:rsidRDefault="00050D32" w:rsidP="00050D32">
      <w:pPr>
        <w:autoSpaceDE w:val="0"/>
        <w:autoSpaceDN w:val="0"/>
        <w:adjustRightInd w:val="0"/>
        <w:rPr>
          <w:rFonts w:asciiTheme="majorHAnsi" w:eastAsia="SimHei" w:hAnsiTheme="majorHAnsi" w:cs="PingFang SC"/>
          <w:color w:val="000000" w:themeColor="text1"/>
          <w:sz w:val="22"/>
        </w:rPr>
      </w:pPr>
      <w:r w:rsidRPr="00BF2538">
        <w:rPr>
          <w:rFonts w:asciiTheme="majorHAnsi" w:eastAsia="SimHei" w:hAnsiTheme="majorHAnsi" w:cs="PingFang SC"/>
          <w:color w:val="000000" w:themeColor="text1"/>
          <w:sz w:val="22"/>
        </w:rPr>
        <w:t>展览将在红砖美术馆的园林、圆厅和</w:t>
      </w:r>
      <w:r w:rsidRPr="00BF2538">
        <w:rPr>
          <w:rFonts w:asciiTheme="majorHAnsi" w:eastAsia="SimHei" w:hAnsiTheme="majorHAnsi" w:cs="Helvetica Neue"/>
          <w:color w:val="000000" w:themeColor="text1"/>
          <w:sz w:val="22"/>
        </w:rPr>
        <w:t>8</w:t>
      </w:r>
      <w:r w:rsidRPr="00BF2538">
        <w:rPr>
          <w:rFonts w:asciiTheme="majorHAnsi" w:eastAsia="SimHei" w:hAnsiTheme="majorHAnsi" w:cs="PingFang SC"/>
          <w:color w:val="000000" w:themeColor="text1"/>
          <w:sz w:val="22"/>
        </w:rPr>
        <w:t>个展厅同时呈现一系列大型沉浸式装置、雕塑及纸上作品。展览中的各个空间自成一体，营造特定的自然现象如光、雾、影、水，或探索运动和几何学，以此来诠释奥拉维尔</w:t>
      </w:r>
      <w:r w:rsidRPr="00BF2538">
        <w:rPr>
          <w:rFonts w:asciiTheme="majorHAnsi" w:eastAsia="SimHei" w:hAnsiTheme="majorHAnsi" w:cs="Helvetica Neue"/>
          <w:color w:val="000000" w:themeColor="text1"/>
          <w:sz w:val="22"/>
        </w:rPr>
        <w:t>·</w:t>
      </w:r>
      <w:r w:rsidRPr="00BF2538">
        <w:rPr>
          <w:rFonts w:asciiTheme="majorHAnsi" w:eastAsia="SimHei" w:hAnsiTheme="majorHAnsi" w:cs="PingFang SC"/>
          <w:color w:val="000000" w:themeColor="text1"/>
          <w:sz w:val="22"/>
        </w:rPr>
        <w:t>埃利亚松艺术生涯中各个重要的关注点。观者将在一系列浸入式环境中穿梭漫步，从第一件特定场域作品《道隐无名》（</w:t>
      </w:r>
      <w:r w:rsidRPr="00BF2538">
        <w:rPr>
          <w:rFonts w:asciiTheme="majorHAnsi" w:eastAsia="SimHei" w:hAnsiTheme="majorHAnsi" w:cs="Helvetica Neue"/>
          <w:i/>
          <w:iCs/>
          <w:color w:val="000000" w:themeColor="text1"/>
          <w:sz w:val="22"/>
        </w:rPr>
        <w:t xml:space="preserve"> The unspeakable openness of things</w:t>
      </w:r>
      <w:r w:rsidRPr="00BF2538">
        <w:rPr>
          <w:rFonts w:asciiTheme="majorHAnsi" w:eastAsia="SimHei" w:hAnsiTheme="majorHAnsi" w:cs="Helvetica Neue"/>
          <w:color w:val="000000" w:themeColor="text1"/>
          <w:sz w:val="22"/>
        </w:rPr>
        <w:t>, 2018</w:t>
      </w:r>
      <w:r w:rsidRPr="00BF2538">
        <w:rPr>
          <w:rFonts w:asciiTheme="majorHAnsi" w:eastAsia="SimHei" w:hAnsiTheme="majorHAnsi" w:cs="PingFang SC"/>
          <w:color w:val="000000" w:themeColor="text1"/>
          <w:sz w:val="22"/>
        </w:rPr>
        <w:t>）的强光开始，移步至红砖砌筑的圆厅观赏《遗失的指南针》（</w:t>
      </w:r>
      <w:r w:rsidRPr="00BF2538">
        <w:rPr>
          <w:rFonts w:asciiTheme="majorHAnsi" w:eastAsia="SimHei" w:hAnsiTheme="majorHAnsi" w:cs="Helvetica Neue"/>
          <w:i/>
          <w:iCs/>
          <w:color w:val="000000" w:themeColor="text1"/>
          <w:sz w:val="22"/>
        </w:rPr>
        <w:t>The lost compass</w:t>
      </w:r>
      <w:r w:rsidRPr="00BF2538">
        <w:rPr>
          <w:rFonts w:asciiTheme="majorHAnsi" w:eastAsia="SimHei" w:hAnsiTheme="majorHAnsi" w:cs="Helvetica Neue"/>
          <w:color w:val="000000" w:themeColor="text1"/>
          <w:sz w:val="22"/>
        </w:rPr>
        <w:t>, 2013</w:t>
      </w:r>
      <w:r w:rsidRPr="00BF2538">
        <w:rPr>
          <w:rFonts w:asciiTheme="majorHAnsi" w:eastAsia="SimHei" w:hAnsiTheme="majorHAnsi" w:cs="PingFang SC"/>
          <w:color w:val="000000" w:themeColor="text1"/>
          <w:sz w:val="22"/>
        </w:rPr>
        <w:t>），</w:t>
      </w:r>
      <w:proofErr w:type="gramStart"/>
      <w:r w:rsidRPr="00BF2538">
        <w:rPr>
          <w:rFonts w:asciiTheme="majorHAnsi" w:eastAsia="SimHei" w:hAnsiTheme="majorHAnsi" w:cs="PingFang SC"/>
          <w:color w:val="000000" w:themeColor="text1"/>
          <w:sz w:val="22"/>
        </w:rPr>
        <w:t>在黑暗中</w:t>
      </w:r>
      <w:r w:rsidRPr="00BF2538">
        <w:rPr>
          <w:rFonts w:asciiTheme="majorHAnsi" w:eastAsia="SimHei" w:hAnsiTheme="majorHAnsi" w:cs="Helvetica Neue"/>
          <w:color w:val="000000" w:themeColor="text1"/>
          <w:sz w:val="22"/>
        </w:rPr>
        <w:t>“</w:t>
      </w:r>
      <w:proofErr w:type="gramEnd"/>
      <w:r w:rsidRPr="00BF2538">
        <w:rPr>
          <w:rFonts w:asciiTheme="majorHAnsi" w:eastAsia="SimHei" w:hAnsiTheme="majorHAnsi" w:cs="PingFang SC"/>
          <w:color w:val="000000" w:themeColor="text1"/>
          <w:sz w:val="22"/>
        </w:rPr>
        <w:t>阅读</w:t>
      </w:r>
      <w:r w:rsidRPr="00BF2538">
        <w:rPr>
          <w:rFonts w:asciiTheme="majorHAnsi" w:eastAsia="SimHei" w:hAnsiTheme="majorHAnsi" w:cs="Helvetica Neue"/>
          <w:color w:val="000000" w:themeColor="text1"/>
          <w:sz w:val="22"/>
        </w:rPr>
        <w:t>”</w:t>
      </w:r>
      <w:r w:rsidRPr="00BF2538">
        <w:rPr>
          <w:rFonts w:asciiTheme="majorHAnsi" w:eastAsia="SimHei" w:hAnsiTheme="majorHAnsi" w:cs="PingFang SC"/>
          <w:color w:val="000000" w:themeColor="text1"/>
          <w:sz w:val="22"/>
        </w:rPr>
        <w:t>水晶般无序跳动的《水钟摆》（</w:t>
      </w:r>
      <w:r w:rsidRPr="00BF2538">
        <w:rPr>
          <w:rFonts w:asciiTheme="majorHAnsi" w:eastAsia="SimHei" w:hAnsiTheme="majorHAnsi" w:cs="Helvetica Neue"/>
          <w:i/>
          <w:iCs/>
          <w:color w:val="000000" w:themeColor="text1"/>
          <w:sz w:val="22"/>
        </w:rPr>
        <w:t>Water pendulum</w:t>
      </w:r>
      <w:r w:rsidRPr="00BF2538">
        <w:rPr>
          <w:rFonts w:asciiTheme="majorHAnsi" w:eastAsia="SimHei" w:hAnsiTheme="majorHAnsi" w:cs="Helvetica Neue"/>
          <w:color w:val="000000" w:themeColor="text1"/>
          <w:sz w:val="22"/>
        </w:rPr>
        <w:t>, 2010</w:t>
      </w:r>
      <w:r w:rsidRPr="00BF2538">
        <w:rPr>
          <w:rFonts w:asciiTheme="majorHAnsi" w:eastAsia="SimHei" w:hAnsiTheme="majorHAnsi" w:cs="PingFang SC"/>
          <w:color w:val="000000" w:themeColor="text1"/>
          <w:sz w:val="22"/>
        </w:rPr>
        <w:t>），渐渐走进《不思之思图志》（</w:t>
      </w:r>
      <w:r w:rsidRPr="00BF2538">
        <w:rPr>
          <w:rFonts w:asciiTheme="majorHAnsi" w:eastAsia="SimHei" w:hAnsiTheme="majorHAnsi" w:cs="Helvetica Neue"/>
          <w:i/>
          <w:iCs/>
          <w:color w:val="000000" w:themeColor="text1"/>
          <w:sz w:val="22"/>
        </w:rPr>
        <w:t>Map for unthought thoughts</w:t>
      </w:r>
      <w:r w:rsidRPr="00BF2538">
        <w:rPr>
          <w:rFonts w:asciiTheme="majorHAnsi" w:eastAsia="SimHei" w:hAnsiTheme="majorHAnsi" w:cs="Helvetica Neue"/>
          <w:color w:val="000000" w:themeColor="text1"/>
          <w:sz w:val="22"/>
        </w:rPr>
        <w:t>, 2014</w:t>
      </w:r>
      <w:r w:rsidRPr="00BF2538">
        <w:rPr>
          <w:rFonts w:asciiTheme="majorHAnsi" w:eastAsia="SimHei" w:hAnsiTheme="majorHAnsi" w:cs="PingFang SC"/>
          <w:color w:val="000000" w:themeColor="text1"/>
          <w:sz w:val="22"/>
        </w:rPr>
        <w:t>）的网状幽暗世界，最后在黑暗的空间内欣赏环形喷雾装置《聚合彩虹》（</w:t>
      </w:r>
      <w:r w:rsidRPr="00BF2538">
        <w:rPr>
          <w:rFonts w:asciiTheme="majorHAnsi" w:eastAsia="SimHei" w:hAnsiTheme="majorHAnsi" w:cs="Helvetica Neue"/>
          <w:i/>
          <w:iCs/>
          <w:color w:val="000000" w:themeColor="text1"/>
          <w:sz w:val="22"/>
        </w:rPr>
        <w:t>Rainbow assembly</w:t>
      </w:r>
      <w:r w:rsidRPr="00BF2538">
        <w:rPr>
          <w:rFonts w:asciiTheme="majorHAnsi" w:eastAsia="SimHei" w:hAnsiTheme="majorHAnsi" w:cs="Helvetica Neue"/>
          <w:color w:val="000000" w:themeColor="text1"/>
          <w:sz w:val="22"/>
        </w:rPr>
        <w:t>, 2016</w:t>
      </w:r>
      <w:r w:rsidRPr="00BF2538">
        <w:rPr>
          <w:rFonts w:asciiTheme="majorHAnsi" w:eastAsia="SimHei" w:hAnsiTheme="majorHAnsi" w:cs="PingFang SC"/>
          <w:color w:val="000000" w:themeColor="text1"/>
          <w:sz w:val="22"/>
        </w:rPr>
        <w:t>）扑面而来的湿润中流动闪烁的七彩光谱。</w:t>
      </w:r>
    </w:p>
    <w:p w14:paraId="448D64AC" w14:textId="77777777" w:rsidR="00050D32" w:rsidRPr="00BF2538" w:rsidRDefault="00050D32" w:rsidP="00050D32">
      <w:pPr>
        <w:autoSpaceDE w:val="0"/>
        <w:autoSpaceDN w:val="0"/>
        <w:adjustRightInd w:val="0"/>
        <w:rPr>
          <w:rFonts w:asciiTheme="majorHAnsi" w:eastAsia="SimHei" w:hAnsiTheme="majorHAnsi" w:cs="PingFang SC"/>
          <w:color w:val="000000" w:themeColor="text1"/>
          <w:sz w:val="22"/>
        </w:rPr>
      </w:pPr>
    </w:p>
    <w:p w14:paraId="451AE120" w14:textId="77777777" w:rsidR="00CC2D48" w:rsidRPr="00BF2538" w:rsidRDefault="00050D32" w:rsidP="00050D32">
      <w:pPr>
        <w:autoSpaceDE w:val="0"/>
        <w:autoSpaceDN w:val="0"/>
        <w:adjustRightInd w:val="0"/>
        <w:rPr>
          <w:rFonts w:asciiTheme="majorHAnsi" w:eastAsia="SimHei" w:hAnsiTheme="majorHAnsi" w:cs="Helvetica"/>
          <w:i/>
          <w:iCs/>
          <w:color w:val="000000" w:themeColor="text1"/>
          <w:sz w:val="22"/>
        </w:rPr>
      </w:pPr>
      <w:r w:rsidRPr="00BF2538">
        <w:rPr>
          <w:rFonts w:asciiTheme="majorHAnsi" w:eastAsia="SimHei" w:hAnsiTheme="majorHAnsi" w:cs="PingFang SC"/>
          <w:color w:val="000000" w:themeColor="text1"/>
          <w:sz w:val="22"/>
        </w:rPr>
        <w:t>主要装置作品周围的私密空间使观众可以专注于欣赏用格陵兰岛的冰川冰创作的水彩画《冰川风景》（</w:t>
      </w:r>
      <w:r w:rsidRPr="00BF2538">
        <w:rPr>
          <w:rFonts w:asciiTheme="majorHAnsi" w:eastAsia="SimHei" w:hAnsiTheme="majorHAnsi" w:cs="Helvetica Neue"/>
          <w:i/>
          <w:iCs/>
          <w:color w:val="000000" w:themeColor="text1"/>
          <w:sz w:val="22"/>
        </w:rPr>
        <w:t>Glacial landscape</w:t>
      </w:r>
      <w:r w:rsidRPr="00BF2538">
        <w:rPr>
          <w:rFonts w:asciiTheme="majorHAnsi" w:eastAsia="SimHei" w:hAnsiTheme="majorHAnsi" w:cs="Helvetica Neue"/>
          <w:color w:val="000000" w:themeColor="text1"/>
          <w:sz w:val="22"/>
        </w:rPr>
        <w:t>, 2018</w:t>
      </w:r>
      <w:r w:rsidRPr="00BF2538">
        <w:rPr>
          <w:rFonts w:asciiTheme="majorHAnsi" w:eastAsia="SimHei" w:hAnsiTheme="majorHAnsi" w:cs="PingFang SC"/>
          <w:color w:val="000000" w:themeColor="text1"/>
          <w:sz w:val="22"/>
        </w:rPr>
        <w:t>）、颜色随观者移动变化的《生物钟球体》（</w:t>
      </w:r>
      <w:r w:rsidRPr="00BF2538">
        <w:rPr>
          <w:rFonts w:asciiTheme="majorHAnsi" w:eastAsia="SimHei" w:hAnsiTheme="majorHAnsi" w:cs="Helvetica"/>
          <w:i/>
          <w:iCs/>
          <w:color w:val="000000" w:themeColor="text1"/>
          <w:sz w:val="22"/>
        </w:rPr>
        <w:t>Chronobi</w:t>
      </w:r>
    </w:p>
    <w:p w14:paraId="40B4437F" w14:textId="77777777" w:rsidR="00BF2538" w:rsidRDefault="00050D32" w:rsidP="00050D32">
      <w:pPr>
        <w:autoSpaceDE w:val="0"/>
        <w:autoSpaceDN w:val="0"/>
        <w:adjustRightInd w:val="0"/>
        <w:rPr>
          <w:rFonts w:asciiTheme="majorHAnsi" w:eastAsia="SimHei" w:hAnsiTheme="majorHAnsi" w:cs="Helvetica" w:hint="eastAsia"/>
          <w:color w:val="000000" w:themeColor="text1"/>
          <w:sz w:val="22"/>
          <w:lang w:eastAsia="zh-CN"/>
        </w:rPr>
      </w:pPr>
      <w:r w:rsidRPr="00BF2538">
        <w:rPr>
          <w:rFonts w:asciiTheme="majorHAnsi" w:eastAsia="SimHei" w:hAnsiTheme="majorHAnsi" w:cs="Helvetica"/>
          <w:i/>
          <w:iCs/>
          <w:color w:val="000000" w:themeColor="text1"/>
          <w:sz w:val="22"/>
        </w:rPr>
        <w:t>ological sphere</w:t>
      </w:r>
      <w:r w:rsidRPr="00BF2538">
        <w:rPr>
          <w:rFonts w:asciiTheme="majorHAnsi" w:eastAsia="SimHei" w:hAnsiTheme="majorHAnsi" w:cs="Helvetica"/>
          <w:color w:val="000000" w:themeColor="text1"/>
          <w:sz w:val="22"/>
        </w:rPr>
        <w:t>, 2018</w:t>
      </w:r>
      <w:r w:rsidRPr="00BF2538">
        <w:rPr>
          <w:rFonts w:asciiTheme="majorHAnsi" w:eastAsia="SimHei" w:hAnsiTheme="majorHAnsi" w:cs="PingFang SC"/>
          <w:color w:val="000000" w:themeColor="text1"/>
          <w:sz w:val="22"/>
        </w:rPr>
        <w:t>）、</w:t>
      </w:r>
      <w:proofErr w:type="gramStart"/>
      <w:r w:rsidRPr="00BF2538">
        <w:rPr>
          <w:rFonts w:asciiTheme="majorHAnsi" w:eastAsia="SimHei" w:hAnsiTheme="majorHAnsi" w:cs="PingFang SC"/>
          <w:color w:val="000000" w:themeColor="text1"/>
          <w:sz w:val="22"/>
        </w:rPr>
        <w:t>被光</w:t>
      </w:r>
      <w:r w:rsidRPr="00BF2538">
        <w:rPr>
          <w:rFonts w:asciiTheme="majorHAnsi" w:eastAsia="SimHei" w:hAnsiTheme="majorHAnsi" w:cs="Helvetica"/>
          <w:color w:val="000000" w:themeColor="text1"/>
          <w:sz w:val="22"/>
        </w:rPr>
        <w:t>“</w:t>
      </w:r>
      <w:proofErr w:type="gramEnd"/>
      <w:r w:rsidRPr="00BF2538">
        <w:rPr>
          <w:rFonts w:asciiTheme="majorHAnsi" w:eastAsia="SimHei" w:hAnsiTheme="majorHAnsi" w:cs="PingFang SC"/>
          <w:color w:val="000000" w:themeColor="text1"/>
          <w:sz w:val="22"/>
        </w:rPr>
        <w:t>上色</w:t>
      </w:r>
      <w:r w:rsidRPr="00BF2538">
        <w:rPr>
          <w:rFonts w:asciiTheme="majorHAnsi" w:eastAsia="SimHei" w:hAnsiTheme="majorHAnsi" w:cs="Helvetica"/>
          <w:color w:val="000000" w:themeColor="text1"/>
          <w:sz w:val="22"/>
        </w:rPr>
        <w:t>”</w:t>
      </w:r>
      <w:r w:rsidRPr="00BF2538">
        <w:rPr>
          <w:rFonts w:asciiTheme="majorHAnsi" w:eastAsia="SimHei" w:hAnsiTheme="majorHAnsi" w:cs="PingFang SC"/>
          <w:color w:val="000000" w:themeColor="text1"/>
          <w:sz w:val="22"/>
        </w:rPr>
        <w:t>的彩色玻璃状《明日共鸣器与昨日共鸣器》（</w:t>
      </w:r>
      <w:r w:rsidRPr="00BF2538">
        <w:rPr>
          <w:rFonts w:asciiTheme="majorHAnsi" w:eastAsia="SimHei" w:hAnsiTheme="majorHAnsi" w:cs="Helvetica Neue"/>
          <w:i/>
          <w:iCs/>
          <w:color w:val="000000" w:themeColor="text1"/>
          <w:sz w:val="22"/>
        </w:rPr>
        <w:t>Tomorrow resonator and Yesterday resonator</w:t>
      </w:r>
      <w:r w:rsidRPr="00BF2538">
        <w:rPr>
          <w:rFonts w:asciiTheme="majorHAnsi" w:eastAsia="SimHei" w:hAnsiTheme="majorHAnsi" w:cs="Helvetica Neue" w:hint="eastAsia"/>
          <w:iCs/>
          <w:color w:val="000000" w:themeColor="text1"/>
          <w:sz w:val="22"/>
        </w:rPr>
        <w:t xml:space="preserve">, </w:t>
      </w:r>
      <w:r w:rsidRPr="00BF2538">
        <w:rPr>
          <w:rFonts w:asciiTheme="majorHAnsi" w:eastAsia="SimHei" w:hAnsiTheme="majorHAnsi" w:cs="Helvetica Neue"/>
          <w:iCs/>
          <w:color w:val="000000" w:themeColor="text1"/>
          <w:sz w:val="22"/>
        </w:rPr>
        <w:t>2018</w:t>
      </w:r>
      <w:r w:rsidRPr="00BF2538">
        <w:rPr>
          <w:rFonts w:asciiTheme="majorHAnsi" w:eastAsia="SimHei" w:hAnsiTheme="majorHAnsi" w:cs="PingFang SC"/>
          <w:color w:val="000000" w:themeColor="text1"/>
          <w:sz w:val="22"/>
        </w:rPr>
        <w:t>）及打开虚幻空间的红色镜面《圆角》（</w:t>
      </w:r>
      <w:r w:rsidRPr="00BF2538">
        <w:rPr>
          <w:rFonts w:asciiTheme="majorHAnsi" w:eastAsia="SimHei" w:hAnsiTheme="majorHAnsi" w:cs="Helvetica"/>
          <w:i/>
          <w:iCs/>
          <w:color w:val="000000" w:themeColor="text1"/>
          <w:sz w:val="22"/>
        </w:rPr>
        <w:t>The round corner</w:t>
      </w:r>
      <w:r w:rsidRPr="00BF2538">
        <w:rPr>
          <w:rFonts w:asciiTheme="majorHAnsi" w:eastAsia="SimHei" w:hAnsiTheme="majorHAnsi" w:cs="Helvetica"/>
          <w:color w:val="000000" w:themeColor="text1"/>
          <w:sz w:val="22"/>
          <w:lang w:eastAsia="zh-CN"/>
        </w:rPr>
        <w:t xml:space="preserve">, </w:t>
      </w:r>
    </w:p>
    <w:p w14:paraId="10A58693" w14:textId="77777777" w:rsidR="00BF2538" w:rsidRDefault="00BF2538" w:rsidP="00050D32">
      <w:pPr>
        <w:autoSpaceDE w:val="0"/>
        <w:autoSpaceDN w:val="0"/>
        <w:adjustRightInd w:val="0"/>
        <w:rPr>
          <w:rFonts w:asciiTheme="majorHAnsi" w:eastAsia="SimHei" w:hAnsiTheme="majorHAnsi" w:cs="Helvetica" w:hint="eastAsia"/>
          <w:color w:val="000000" w:themeColor="text1"/>
          <w:sz w:val="22"/>
          <w:lang w:eastAsia="zh-CN"/>
        </w:rPr>
      </w:pPr>
    </w:p>
    <w:p w14:paraId="39286A4D" w14:textId="77777777" w:rsidR="00BF2538" w:rsidRDefault="00BF2538" w:rsidP="00050D32">
      <w:pPr>
        <w:autoSpaceDE w:val="0"/>
        <w:autoSpaceDN w:val="0"/>
        <w:adjustRightInd w:val="0"/>
        <w:rPr>
          <w:rFonts w:asciiTheme="majorHAnsi" w:eastAsia="SimHei" w:hAnsiTheme="majorHAnsi" w:cs="Helvetica" w:hint="eastAsia"/>
          <w:color w:val="000000" w:themeColor="text1"/>
          <w:sz w:val="22"/>
          <w:lang w:eastAsia="zh-CN"/>
        </w:rPr>
      </w:pPr>
    </w:p>
    <w:p w14:paraId="5E82EEF4" w14:textId="77777777" w:rsidR="00BF2538" w:rsidRDefault="00BF2538" w:rsidP="00050D32">
      <w:pPr>
        <w:autoSpaceDE w:val="0"/>
        <w:autoSpaceDN w:val="0"/>
        <w:adjustRightInd w:val="0"/>
        <w:rPr>
          <w:rFonts w:asciiTheme="majorHAnsi" w:eastAsia="SimHei" w:hAnsiTheme="majorHAnsi" w:cs="Helvetica" w:hint="eastAsia"/>
          <w:color w:val="000000" w:themeColor="text1"/>
          <w:sz w:val="22"/>
          <w:lang w:eastAsia="zh-CN"/>
        </w:rPr>
      </w:pPr>
    </w:p>
    <w:p w14:paraId="6015DE74" w14:textId="77777777" w:rsidR="00BF2538" w:rsidRDefault="00BF2538" w:rsidP="00050D32">
      <w:pPr>
        <w:autoSpaceDE w:val="0"/>
        <w:autoSpaceDN w:val="0"/>
        <w:adjustRightInd w:val="0"/>
        <w:rPr>
          <w:rFonts w:asciiTheme="majorHAnsi" w:eastAsia="SimHei" w:hAnsiTheme="majorHAnsi" w:cs="Helvetica" w:hint="eastAsia"/>
          <w:color w:val="000000" w:themeColor="text1"/>
          <w:sz w:val="22"/>
          <w:lang w:eastAsia="zh-CN"/>
        </w:rPr>
      </w:pPr>
    </w:p>
    <w:p w14:paraId="420403D9" w14:textId="77777777" w:rsidR="00BF2538" w:rsidRDefault="00BF2538" w:rsidP="00050D32">
      <w:pPr>
        <w:autoSpaceDE w:val="0"/>
        <w:autoSpaceDN w:val="0"/>
        <w:adjustRightInd w:val="0"/>
        <w:rPr>
          <w:rFonts w:asciiTheme="majorHAnsi" w:eastAsia="SimHei" w:hAnsiTheme="majorHAnsi" w:cs="Helvetica" w:hint="eastAsia"/>
          <w:color w:val="000000" w:themeColor="text1"/>
          <w:sz w:val="22"/>
          <w:lang w:eastAsia="zh-CN"/>
        </w:rPr>
      </w:pPr>
    </w:p>
    <w:p w14:paraId="2F3D9309" w14:textId="5E8E3574" w:rsidR="00BF2538" w:rsidRDefault="00050D32" w:rsidP="00050D32">
      <w:pPr>
        <w:autoSpaceDE w:val="0"/>
        <w:autoSpaceDN w:val="0"/>
        <w:adjustRightInd w:val="0"/>
        <w:rPr>
          <w:rFonts w:asciiTheme="majorHAnsi" w:eastAsia="SimHei" w:hAnsiTheme="majorHAnsi" w:cs="Arial" w:hint="eastAsia"/>
          <w:sz w:val="22"/>
        </w:rPr>
      </w:pPr>
      <w:r w:rsidRPr="00BF2538">
        <w:rPr>
          <w:rFonts w:asciiTheme="majorHAnsi" w:eastAsia="SimHei" w:hAnsiTheme="majorHAnsi" w:cs="Helvetica"/>
          <w:color w:val="000000" w:themeColor="text1"/>
          <w:sz w:val="22"/>
        </w:rPr>
        <w:t>2018</w:t>
      </w:r>
      <w:r w:rsidRPr="00BF2538">
        <w:rPr>
          <w:rFonts w:asciiTheme="majorHAnsi" w:eastAsia="SimHei" w:hAnsiTheme="majorHAnsi" w:cs="PingFang SC"/>
          <w:color w:val="000000" w:themeColor="text1"/>
          <w:sz w:val="22"/>
        </w:rPr>
        <w:t>）等。在位于楼下的展厅中，《声音银河》（</w:t>
      </w:r>
      <w:r w:rsidRPr="00BF2538">
        <w:rPr>
          <w:rFonts w:asciiTheme="majorHAnsi" w:eastAsia="SimHei" w:hAnsiTheme="majorHAnsi" w:cs="Arial"/>
          <w:i/>
          <w:sz w:val="22"/>
        </w:rPr>
        <w:t>Your sound galaxy</w:t>
      </w:r>
      <w:r w:rsidRPr="00BF2538">
        <w:rPr>
          <w:rFonts w:asciiTheme="majorHAnsi" w:eastAsia="SimHei" w:hAnsiTheme="majorHAnsi" w:cs="Arial"/>
          <w:sz w:val="22"/>
        </w:rPr>
        <w:t>, 2012</w:t>
      </w:r>
      <w:r w:rsidRPr="00BF2538">
        <w:rPr>
          <w:rFonts w:asciiTheme="majorHAnsi" w:eastAsia="SimHei" w:hAnsiTheme="majorHAnsi" w:cs="Arial"/>
          <w:sz w:val="22"/>
        </w:rPr>
        <w:t>）呈现由</w:t>
      </w:r>
      <w:r w:rsidRPr="00BF2538">
        <w:rPr>
          <w:rFonts w:asciiTheme="majorHAnsi" w:eastAsia="SimHei" w:hAnsiTheme="majorHAnsi" w:cs="Arial"/>
          <w:sz w:val="22"/>
        </w:rPr>
        <w:t>27</w:t>
      </w:r>
      <w:r w:rsidRPr="00BF2538">
        <w:rPr>
          <w:rFonts w:asciiTheme="majorHAnsi" w:eastAsia="SimHei" w:hAnsiTheme="majorHAnsi" w:cs="Arial"/>
          <w:sz w:val="22"/>
        </w:rPr>
        <w:t>个多面体组</w:t>
      </w:r>
    </w:p>
    <w:p w14:paraId="7F5BF272" w14:textId="683E7FA8" w:rsidR="00050D32" w:rsidRPr="00BF2538" w:rsidRDefault="00050D32" w:rsidP="00050D32">
      <w:pPr>
        <w:autoSpaceDE w:val="0"/>
        <w:autoSpaceDN w:val="0"/>
        <w:adjustRightInd w:val="0"/>
        <w:rPr>
          <w:rFonts w:asciiTheme="majorHAnsi" w:eastAsia="SimHei" w:hAnsiTheme="majorHAnsi" w:cs="Helvetica Neue"/>
          <w:i/>
          <w:iCs/>
          <w:color w:val="000000" w:themeColor="text1"/>
          <w:sz w:val="22"/>
        </w:rPr>
      </w:pPr>
      <w:r w:rsidRPr="00BF2538">
        <w:rPr>
          <w:rFonts w:asciiTheme="majorHAnsi" w:eastAsia="SimHei" w:hAnsiTheme="majorHAnsi" w:cs="Arial"/>
          <w:sz w:val="22"/>
        </w:rPr>
        <w:t>成的圆环。</w:t>
      </w:r>
      <w:r w:rsidRPr="00BF2538">
        <w:rPr>
          <w:rFonts w:asciiTheme="majorHAnsi" w:eastAsia="SimHei" w:hAnsiTheme="majorHAnsi" w:cs="PingFang SC"/>
          <w:color w:val="000000" w:themeColor="text1"/>
          <w:sz w:val="22"/>
        </w:rPr>
        <w:t>首次亮相于</w:t>
      </w:r>
      <w:r w:rsidRPr="00BF2538">
        <w:rPr>
          <w:rFonts w:asciiTheme="majorHAnsi" w:eastAsia="SimHei" w:hAnsiTheme="majorHAnsi" w:cs="Helvetica Neue"/>
          <w:color w:val="000000" w:themeColor="text1"/>
          <w:sz w:val="22"/>
        </w:rPr>
        <w:t>2003</w:t>
      </w:r>
      <w:r w:rsidRPr="00BF2538">
        <w:rPr>
          <w:rFonts w:asciiTheme="majorHAnsi" w:eastAsia="SimHei" w:hAnsiTheme="majorHAnsi" w:cs="PingFang SC"/>
          <w:color w:val="000000" w:themeColor="text1"/>
          <w:sz w:val="22"/>
        </w:rPr>
        <w:t>年威尼斯双年展丹麦馆的《盲亭》（</w:t>
      </w:r>
      <w:r w:rsidRPr="00BF2538">
        <w:rPr>
          <w:rFonts w:asciiTheme="majorHAnsi" w:eastAsia="SimHei" w:hAnsiTheme="majorHAnsi" w:cs="Helvetica Neue"/>
          <w:i/>
          <w:iCs/>
          <w:color w:val="000000" w:themeColor="text1"/>
          <w:sz w:val="22"/>
        </w:rPr>
        <w:t>The blind pavilion</w:t>
      </w:r>
      <w:r w:rsidRPr="00BF2538">
        <w:rPr>
          <w:rFonts w:asciiTheme="majorHAnsi" w:eastAsia="SimHei" w:hAnsiTheme="majorHAnsi" w:cs="Helvetica Neue"/>
          <w:color w:val="000000" w:themeColor="text1"/>
          <w:sz w:val="22"/>
        </w:rPr>
        <w:t>, 2003</w:t>
      </w:r>
      <w:r w:rsidRPr="00BF2538">
        <w:rPr>
          <w:rFonts w:asciiTheme="majorHAnsi" w:eastAsia="SimHei" w:hAnsiTheme="majorHAnsi" w:cs="PingFang SC"/>
          <w:color w:val="000000" w:themeColor="text1"/>
          <w:sz w:val="22"/>
        </w:rPr>
        <w:t>）及《两个未思之思》（</w:t>
      </w:r>
      <w:r w:rsidRPr="00BF2538">
        <w:rPr>
          <w:rFonts w:asciiTheme="majorHAnsi" w:eastAsia="SimHei" w:hAnsiTheme="majorHAnsi" w:cs="Helvetica Neue"/>
          <w:i/>
          <w:iCs/>
          <w:color w:val="000000" w:themeColor="text1"/>
          <w:sz w:val="22"/>
        </w:rPr>
        <w:t>Two unthought thoughts</w:t>
      </w:r>
      <w:r w:rsidRPr="00BF2538">
        <w:rPr>
          <w:rFonts w:asciiTheme="majorHAnsi" w:eastAsia="SimHei" w:hAnsiTheme="majorHAnsi" w:cs="Helvetica Neue"/>
          <w:color w:val="000000" w:themeColor="text1"/>
          <w:sz w:val="22"/>
        </w:rPr>
        <w:t>, 2015</w:t>
      </w:r>
      <w:r w:rsidRPr="00BF2538">
        <w:rPr>
          <w:rFonts w:asciiTheme="majorHAnsi" w:eastAsia="SimHei" w:hAnsiTheme="majorHAnsi" w:cs="PingFang SC"/>
          <w:color w:val="000000" w:themeColor="text1"/>
          <w:sz w:val="22"/>
        </w:rPr>
        <w:t>）将于美术馆园林区展出。</w:t>
      </w:r>
    </w:p>
    <w:p w14:paraId="05710910" w14:textId="77777777" w:rsidR="00050D32" w:rsidRDefault="00050D32" w:rsidP="00050D32">
      <w:pPr>
        <w:autoSpaceDE w:val="0"/>
        <w:autoSpaceDN w:val="0"/>
        <w:adjustRightInd w:val="0"/>
        <w:rPr>
          <w:rFonts w:asciiTheme="majorHAnsi" w:eastAsia="SimHei" w:hAnsiTheme="majorHAnsi" w:cs="Helvetica" w:hint="eastAsia"/>
          <w:color w:val="000000" w:themeColor="text1"/>
          <w:sz w:val="22"/>
        </w:rPr>
      </w:pPr>
    </w:p>
    <w:p w14:paraId="2F147167" w14:textId="77777777" w:rsidR="00BF2538" w:rsidRPr="00BF2538" w:rsidRDefault="00BF2538" w:rsidP="00050D32">
      <w:pPr>
        <w:autoSpaceDE w:val="0"/>
        <w:autoSpaceDN w:val="0"/>
        <w:adjustRightInd w:val="0"/>
        <w:rPr>
          <w:rFonts w:asciiTheme="majorHAnsi" w:eastAsia="SimHei" w:hAnsiTheme="majorHAnsi" w:cs="Helvetica" w:hint="eastAsia"/>
          <w:color w:val="000000" w:themeColor="text1"/>
          <w:sz w:val="22"/>
        </w:rPr>
      </w:pPr>
    </w:p>
    <w:p w14:paraId="5C7551D9"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rPr>
      </w:pPr>
      <w:r w:rsidRPr="00BF2538">
        <w:rPr>
          <w:rFonts w:asciiTheme="majorHAnsi" w:eastAsia="SimHei" w:hAnsiTheme="majorHAnsi" w:cs="Helvetica Neue"/>
          <w:b/>
          <w:bCs/>
          <w:color w:val="000000" w:themeColor="text1"/>
          <w:sz w:val="22"/>
        </w:rPr>
        <w:t xml:space="preserve">| </w:t>
      </w:r>
      <w:r w:rsidRPr="00BF2538">
        <w:rPr>
          <w:rFonts w:asciiTheme="majorHAnsi" w:eastAsia="SimHei" w:hAnsiTheme="majorHAnsi" w:cs="PingFang SC"/>
          <w:color w:val="000000" w:themeColor="text1"/>
          <w:sz w:val="22"/>
        </w:rPr>
        <w:t>埃利亚松与红砖</w:t>
      </w:r>
    </w:p>
    <w:p w14:paraId="1BD1E406" w14:textId="77777777" w:rsidR="00050D32" w:rsidRPr="00BF2538" w:rsidRDefault="00050D32" w:rsidP="00050D32">
      <w:pPr>
        <w:autoSpaceDE w:val="0"/>
        <w:autoSpaceDN w:val="0"/>
        <w:adjustRightInd w:val="0"/>
        <w:rPr>
          <w:rFonts w:asciiTheme="majorHAnsi" w:eastAsia="SimHei" w:hAnsiTheme="majorHAnsi" w:cs="Helvetica"/>
          <w:color w:val="000000" w:themeColor="text1"/>
          <w:sz w:val="22"/>
        </w:rPr>
      </w:pPr>
    </w:p>
    <w:p w14:paraId="5E258D20"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rPr>
      </w:pPr>
      <w:r w:rsidRPr="00BF2538">
        <w:rPr>
          <w:rFonts w:asciiTheme="majorHAnsi" w:eastAsia="SimHei" w:hAnsiTheme="majorHAnsi" w:cs="Helvetica Neue"/>
          <w:color w:val="000000" w:themeColor="text1"/>
          <w:sz w:val="22"/>
        </w:rPr>
        <w:t>埃利亚松表示，闫士杰作为一位多年来对自己工作重要而活跃的支持者，此次展览是双方深入对话和密切合作的结果</w:t>
      </w:r>
      <w:proofErr w:type="gramStart"/>
      <w:r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w:t>
      </w:r>
      <w:proofErr w:type="gramEnd"/>
      <w:r w:rsidRPr="00BF2538">
        <w:rPr>
          <w:rFonts w:asciiTheme="majorHAnsi" w:eastAsia="SimHei" w:hAnsiTheme="majorHAnsi" w:cs="Helvetica Neue"/>
          <w:color w:val="000000" w:themeColor="text1"/>
          <w:sz w:val="22"/>
        </w:rPr>
        <w:t>展览包括红砖美术馆的馆藏作品，及专门为红砖空间特别创作的新作，如展览同名大型作品《道隐无名》。</w:t>
      </w:r>
      <w:r w:rsidRPr="00BF2538">
        <w:rPr>
          <w:rFonts w:asciiTheme="majorHAnsi" w:eastAsia="SimHei" w:hAnsiTheme="majorHAnsi" w:cs="Helvetica Neue"/>
          <w:color w:val="000000" w:themeColor="text1"/>
          <w:sz w:val="22"/>
        </w:rPr>
        <w:t>”</w:t>
      </w:r>
    </w:p>
    <w:p w14:paraId="61A3E162"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rPr>
      </w:pPr>
    </w:p>
    <w:p w14:paraId="670A67DB"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rPr>
      </w:pPr>
      <w:r w:rsidRPr="00BF2538">
        <w:rPr>
          <w:rFonts w:asciiTheme="majorHAnsi" w:eastAsia="SimHei" w:hAnsiTheme="majorHAnsi" w:cs="PingFang SC"/>
          <w:color w:val="000000" w:themeColor="text1"/>
          <w:sz w:val="22"/>
        </w:rPr>
        <w:t>埃利亚松与红砖美术馆渊源已久。</w:t>
      </w:r>
      <w:r w:rsidR="00AF24E1" w:rsidRPr="00BF2538">
        <w:rPr>
          <w:rFonts w:asciiTheme="majorHAnsi" w:eastAsia="SimHei" w:hAnsiTheme="majorHAnsi" w:cs="Helvetica Neue"/>
          <w:color w:val="000000" w:themeColor="text1"/>
          <w:sz w:val="22"/>
        </w:rPr>
        <w:t>2014</w:t>
      </w:r>
      <w:r w:rsidRPr="00BF2538">
        <w:rPr>
          <w:rFonts w:asciiTheme="majorHAnsi" w:eastAsia="SimHei" w:hAnsiTheme="majorHAnsi" w:cs="PingFang SC"/>
          <w:color w:val="000000" w:themeColor="text1"/>
          <w:sz w:val="22"/>
        </w:rPr>
        <w:t>年他到访红砖，对其建筑及园林表现出极大的兴趣；当时，闫士杰就向埃利亚松发出到红砖做展览的邀请。红砖美术馆陆续收藏了埃利亚松的三件作品，包括《盲亭》、《声音银河》（</w:t>
      </w:r>
      <w:r w:rsidRPr="00BF2538">
        <w:rPr>
          <w:rFonts w:asciiTheme="majorHAnsi" w:eastAsia="SimHei" w:hAnsiTheme="majorHAnsi" w:cs="Helvetica Neue"/>
          <w:i/>
          <w:iCs/>
          <w:color w:val="000000" w:themeColor="text1"/>
          <w:sz w:val="22"/>
        </w:rPr>
        <w:t>Your sound galaxy</w:t>
      </w:r>
      <w:r w:rsidRPr="00BF2538">
        <w:rPr>
          <w:rFonts w:asciiTheme="majorHAnsi" w:eastAsia="SimHei" w:hAnsiTheme="majorHAnsi" w:cs="Helvetica Neue"/>
          <w:color w:val="000000" w:themeColor="text1"/>
          <w:sz w:val="22"/>
        </w:rPr>
        <w:t>, 2013</w:t>
      </w:r>
      <w:r w:rsidRPr="00BF2538">
        <w:rPr>
          <w:rFonts w:asciiTheme="majorHAnsi" w:eastAsia="SimHei" w:hAnsiTheme="majorHAnsi" w:cs="PingFang SC"/>
          <w:color w:val="000000" w:themeColor="text1"/>
          <w:sz w:val="22"/>
        </w:rPr>
        <w:t>）及《水钟摆》。</w:t>
      </w:r>
    </w:p>
    <w:p w14:paraId="153F350C"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rPr>
      </w:pPr>
    </w:p>
    <w:p w14:paraId="34E2C3D5"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rPr>
      </w:pPr>
      <w:r w:rsidRPr="00BF2538">
        <w:rPr>
          <w:rFonts w:asciiTheme="majorHAnsi" w:eastAsia="SimHei" w:hAnsiTheme="majorHAnsi" w:cs="PingFang SC"/>
          <w:color w:val="000000" w:themeColor="text1"/>
          <w:sz w:val="22"/>
        </w:rPr>
        <w:t>其中，《盲亭》由两个钢铁同心框架构造，镶嵌有棱角的透明玻璃和黑色玻璃。站在作品的正中央，黑色玻璃板的排列导致从亭内观看外部世界的视线被阻挡，</w:t>
      </w:r>
      <w:proofErr w:type="gramStart"/>
      <w:r w:rsidRPr="00BF2538">
        <w:rPr>
          <w:rFonts w:asciiTheme="majorHAnsi" w:eastAsia="SimHei" w:hAnsiTheme="majorHAnsi" w:cs="PingFang SC"/>
          <w:color w:val="000000" w:themeColor="text1"/>
          <w:sz w:val="22"/>
        </w:rPr>
        <w:t>仿佛这座亭子</w:t>
      </w:r>
      <w:r w:rsidRPr="00BF2538">
        <w:rPr>
          <w:rFonts w:asciiTheme="majorHAnsi" w:eastAsia="SimHei" w:hAnsiTheme="majorHAnsi" w:cs="Helvetica"/>
          <w:color w:val="000000" w:themeColor="text1"/>
          <w:sz w:val="22"/>
        </w:rPr>
        <w:t>“</w:t>
      </w:r>
      <w:proofErr w:type="gramEnd"/>
      <w:r w:rsidRPr="00BF2538">
        <w:rPr>
          <w:rFonts w:asciiTheme="majorHAnsi" w:eastAsia="SimHei" w:hAnsiTheme="majorHAnsi" w:cs="Songti SC"/>
          <w:color w:val="000000" w:themeColor="text1"/>
          <w:sz w:val="22"/>
        </w:rPr>
        <w:t>失明</w:t>
      </w:r>
      <w:r w:rsidRPr="00BF2538">
        <w:rPr>
          <w:rFonts w:asciiTheme="majorHAnsi" w:eastAsia="SimHei" w:hAnsiTheme="majorHAnsi" w:cs="Times"/>
          <w:color w:val="000000" w:themeColor="text1"/>
          <w:sz w:val="22"/>
        </w:rPr>
        <w:t>”</w:t>
      </w:r>
      <w:r w:rsidRPr="00BF2538">
        <w:rPr>
          <w:rFonts w:asciiTheme="majorHAnsi" w:eastAsia="SimHei" w:hAnsiTheme="majorHAnsi" w:cs="Songti SC"/>
          <w:color w:val="000000" w:themeColor="text1"/>
          <w:sz w:val="22"/>
        </w:rPr>
        <w:t>了。</w:t>
      </w:r>
    </w:p>
    <w:p w14:paraId="7A7F9E3D" w14:textId="77777777" w:rsidR="00050D32" w:rsidRPr="00BF2538" w:rsidRDefault="00050D32" w:rsidP="00050D32">
      <w:pPr>
        <w:autoSpaceDE w:val="0"/>
        <w:autoSpaceDN w:val="0"/>
        <w:adjustRightInd w:val="0"/>
        <w:rPr>
          <w:rFonts w:asciiTheme="majorHAnsi" w:eastAsia="SimHei" w:hAnsiTheme="majorHAnsi" w:cs="Helvetica"/>
          <w:color w:val="000000" w:themeColor="text1"/>
          <w:sz w:val="22"/>
        </w:rPr>
      </w:pPr>
    </w:p>
    <w:p w14:paraId="0CE67E87"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lang w:eastAsia="zh-CN"/>
        </w:rPr>
      </w:pPr>
      <w:r w:rsidRPr="00BF2538">
        <w:rPr>
          <w:rFonts w:asciiTheme="majorHAnsi" w:eastAsia="SimHei" w:hAnsiTheme="majorHAnsi" w:cs="PingFang SC"/>
          <w:color w:val="000000" w:themeColor="text1"/>
          <w:sz w:val="22"/>
        </w:rPr>
        <w:t>作为红砖馆藏中不可多得的重要作品，《声音银河》的灵感来自于忘年交老搭档埃纳尔</w:t>
      </w:r>
      <w:r w:rsidRPr="00BF2538">
        <w:rPr>
          <w:rFonts w:asciiTheme="majorHAnsi" w:eastAsia="SimHei" w:hAnsiTheme="majorHAnsi" w:cs="Helvetica Neue"/>
          <w:color w:val="000000" w:themeColor="text1"/>
          <w:sz w:val="22"/>
        </w:rPr>
        <w:t>·</w:t>
      </w:r>
      <w:r w:rsidRPr="00BF2538">
        <w:rPr>
          <w:rFonts w:asciiTheme="majorHAnsi" w:eastAsia="SimHei" w:hAnsiTheme="majorHAnsi" w:cs="PingFang SC"/>
          <w:color w:val="000000" w:themeColor="text1"/>
          <w:sz w:val="22"/>
        </w:rPr>
        <w:t>索尔斯泰恩（</w:t>
      </w:r>
      <w:r w:rsidRPr="00BF2538">
        <w:rPr>
          <w:rFonts w:asciiTheme="majorHAnsi" w:eastAsia="SimHei" w:hAnsiTheme="majorHAnsi" w:cs="Helvetica Neue"/>
          <w:color w:val="000000" w:themeColor="text1"/>
          <w:sz w:val="22"/>
        </w:rPr>
        <w:t>Einar Thorsteinn</w:t>
      </w:r>
      <w:r w:rsidRPr="00BF2538">
        <w:rPr>
          <w:rFonts w:asciiTheme="majorHAnsi" w:eastAsia="SimHei" w:hAnsiTheme="majorHAnsi" w:cs="PingFang SC"/>
          <w:color w:val="000000" w:themeColor="text1"/>
          <w:sz w:val="22"/>
        </w:rPr>
        <w:t>）的几何研究。</w:t>
      </w:r>
    </w:p>
    <w:p w14:paraId="0190B7F8" w14:textId="77777777" w:rsidR="00050D32" w:rsidRPr="00BF2538" w:rsidRDefault="00050D32" w:rsidP="00050D32">
      <w:pPr>
        <w:autoSpaceDE w:val="0"/>
        <w:autoSpaceDN w:val="0"/>
        <w:adjustRightInd w:val="0"/>
        <w:rPr>
          <w:rFonts w:asciiTheme="majorHAnsi" w:eastAsia="SimHei" w:hAnsiTheme="majorHAnsi" w:cs="Helvetica"/>
          <w:color w:val="000000" w:themeColor="text1"/>
          <w:sz w:val="22"/>
        </w:rPr>
      </w:pPr>
    </w:p>
    <w:p w14:paraId="27EE5E0B" w14:textId="77777777" w:rsidR="00050D32" w:rsidRPr="00BF2538" w:rsidRDefault="00050D32" w:rsidP="00050D32">
      <w:pPr>
        <w:autoSpaceDE w:val="0"/>
        <w:autoSpaceDN w:val="0"/>
        <w:adjustRightInd w:val="0"/>
        <w:rPr>
          <w:rFonts w:asciiTheme="majorHAnsi" w:eastAsia="SimHei" w:hAnsiTheme="majorHAnsi" w:cs="PingFang SC"/>
          <w:color w:val="000000" w:themeColor="text1"/>
          <w:sz w:val="22"/>
        </w:rPr>
      </w:pPr>
    </w:p>
    <w:p w14:paraId="7E9A8145"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rPr>
      </w:pPr>
      <w:r w:rsidRPr="00BF2538">
        <w:rPr>
          <w:rFonts w:asciiTheme="majorHAnsi" w:eastAsia="SimHei" w:hAnsiTheme="majorHAnsi" w:cs="PingFang SC" w:hint="eastAsia"/>
          <w:color w:val="000000" w:themeColor="text1"/>
          <w:sz w:val="22"/>
        </w:rPr>
        <w:t>《</w:t>
      </w:r>
      <w:r w:rsidRPr="00BF2538">
        <w:rPr>
          <w:rFonts w:asciiTheme="majorHAnsi" w:eastAsia="SimHei" w:hAnsiTheme="majorHAnsi" w:cs="PingFang SC"/>
          <w:color w:val="000000" w:themeColor="text1"/>
          <w:sz w:val="22"/>
        </w:rPr>
        <w:t>水钟摆》创作于</w:t>
      </w:r>
      <w:r w:rsidRPr="00BF2538">
        <w:rPr>
          <w:rFonts w:asciiTheme="majorHAnsi" w:eastAsia="SimHei" w:hAnsiTheme="majorHAnsi" w:cs="Helvetica Neue"/>
          <w:color w:val="000000" w:themeColor="text1"/>
          <w:sz w:val="22"/>
        </w:rPr>
        <w:t>2010</w:t>
      </w:r>
      <w:r w:rsidRPr="00BF2538">
        <w:rPr>
          <w:rFonts w:asciiTheme="majorHAnsi" w:eastAsia="SimHei" w:hAnsiTheme="majorHAnsi" w:cs="PingFang SC"/>
          <w:color w:val="000000" w:themeColor="text1"/>
          <w:sz w:val="22"/>
        </w:rPr>
        <w:t>年，是埃利亚松针对水的实验孕育而生的不凡之作。黑暗的展厅中，一条打开的水管从屋顶垂下，水管的强大压力使水流在空中横向翻腾扭曲，在频闪闪光灯的照射下，喷射而出的水珠看上去宛如玻璃般坚硬的固体，断裂的水流轨迹在空中只能依稀可循。但眼见之物并不为实，被闪光斩碎为一瞥之象的作品体验出陡起终落的不稳定感。</w:t>
      </w:r>
    </w:p>
    <w:p w14:paraId="085E1F08" w14:textId="77777777" w:rsidR="00050D32" w:rsidRDefault="00050D32" w:rsidP="00050D32">
      <w:pPr>
        <w:autoSpaceDE w:val="0"/>
        <w:autoSpaceDN w:val="0"/>
        <w:adjustRightInd w:val="0"/>
        <w:rPr>
          <w:rFonts w:asciiTheme="majorHAnsi" w:eastAsia="SimHei" w:hAnsiTheme="majorHAnsi" w:cs="Helvetica Neue" w:hint="eastAsia"/>
          <w:color w:val="000000" w:themeColor="text1"/>
          <w:sz w:val="22"/>
        </w:rPr>
      </w:pPr>
    </w:p>
    <w:p w14:paraId="3E4F4087" w14:textId="77777777" w:rsidR="00BF2538" w:rsidRPr="00BF2538" w:rsidRDefault="00BF2538" w:rsidP="00050D32">
      <w:pPr>
        <w:autoSpaceDE w:val="0"/>
        <w:autoSpaceDN w:val="0"/>
        <w:adjustRightInd w:val="0"/>
        <w:rPr>
          <w:rFonts w:asciiTheme="majorHAnsi" w:eastAsia="SimHei" w:hAnsiTheme="majorHAnsi" w:cs="Helvetica Neue" w:hint="eastAsia"/>
          <w:color w:val="000000" w:themeColor="text1"/>
          <w:sz w:val="22"/>
        </w:rPr>
      </w:pPr>
    </w:p>
    <w:p w14:paraId="1DD92171" w14:textId="77777777" w:rsidR="00050D32" w:rsidRDefault="00050D32" w:rsidP="00050D32">
      <w:pPr>
        <w:autoSpaceDE w:val="0"/>
        <w:autoSpaceDN w:val="0"/>
        <w:adjustRightInd w:val="0"/>
        <w:rPr>
          <w:rFonts w:asciiTheme="majorHAnsi" w:eastAsia="SimHei" w:hAnsiTheme="majorHAnsi" w:hint="eastAsia"/>
          <w:bCs/>
          <w:i/>
          <w:iCs/>
          <w:color w:val="000000" w:themeColor="text1"/>
          <w:sz w:val="22"/>
        </w:rPr>
      </w:pPr>
      <w:r w:rsidRPr="00BF2538">
        <w:rPr>
          <w:rFonts w:asciiTheme="majorHAnsi" w:eastAsia="SimHei" w:hAnsiTheme="majorHAnsi" w:cs="Helvetica Neue"/>
          <w:b/>
          <w:bCs/>
          <w:color w:val="000000" w:themeColor="text1"/>
          <w:sz w:val="22"/>
        </w:rPr>
        <w:t xml:space="preserve">| </w:t>
      </w:r>
      <w:proofErr w:type="gramStart"/>
      <w:r w:rsidRPr="00BF2538">
        <w:rPr>
          <w:rFonts w:asciiTheme="majorHAnsi" w:eastAsia="SimHei" w:hAnsiTheme="majorHAnsi" w:cs="PingFang SC"/>
          <w:color w:val="000000" w:themeColor="text1"/>
          <w:sz w:val="22"/>
        </w:rPr>
        <w:t>道隐无名</w:t>
      </w:r>
      <w:r w:rsidRPr="00BF2538">
        <w:rPr>
          <w:rFonts w:asciiTheme="majorHAnsi" w:eastAsia="SimHei" w:hAnsiTheme="majorHAnsi" w:cs="Helvetica Neue"/>
          <w:b/>
          <w:bCs/>
          <w:color w:val="000000" w:themeColor="text1"/>
          <w:sz w:val="22"/>
        </w:rPr>
        <w:t xml:space="preserve"> </w:t>
      </w:r>
      <w:r w:rsidRPr="00BF2538">
        <w:rPr>
          <w:rFonts w:asciiTheme="majorHAnsi" w:eastAsia="SimHei" w:hAnsiTheme="majorHAnsi"/>
          <w:b/>
          <w:bCs/>
          <w:i/>
          <w:iCs/>
          <w:color w:val="000000" w:themeColor="text1"/>
          <w:sz w:val="22"/>
        </w:rPr>
        <w:t> </w:t>
      </w:r>
      <w:r w:rsidRPr="00BF2538">
        <w:rPr>
          <w:rFonts w:asciiTheme="majorHAnsi" w:eastAsia="SimHei" w:hAnsiTheme="majorHAnsi"/>
          <w:bCs/>
          <w:i/>
          <w:iCs/>
          <w:color w:val="000000" w:themeColor="text1"/>
          <w:sz w:val="22"/>
        </w:rPr>
        <w:t>The</w:t>
      </w:r>
      <w:proofErr w:type="gramEnd"/>
      <w:r w:rsidRPr="00BF2538">
        <w:rPr>
          <w:rFonts w:asciiTheme="majorHAnsi" w:eastAsia="SimHei" w:hAnsiTheme="majorHAnsi"/>
          <w:bCs/>
          <w:i/>
          <w:iCs/>
          <w:color w:val="000000" w:themeColor="text1"/>
          <w:sz w:val="22"/>
        </w:rPr>
        <w:t xml:space="preserve"> unspeakable openness of things</w:t>
      </w:r>
    </w:p>
    <w:p w14:paraId="51AD35EC" w14:textId="77777777" w:rsidR="00BF2538" w:rsidRPr="00BF2538" w:rsidRDefault="00BF2538" w:rsidP="00050D32">
      <w:pPr>
        <w:autoSpaceDE w:val="0"/>
        <w:autoSpaceDN w:val="0"/>
        <w:adjustRightInd w:val="0"/>
        <w:rPr>
          <w:rFonts w:asciiTheme="majorHAnsi" w:eastAsia="SimHei" w:hAnsiTheme="majorHAnsi" w:cs="Helvetica Neue" w:hint="eastAsia"/>
          <w:color w:val="000000" w:themeColor="text1"/>
          <w:sz w:val="22"/>
        </w:rPr>
      </w:pPr>
    </w:p>
    <w:p w14:paraId="2DE4B3FC"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rPr>
      </w:pPr>
      <w:r w:rsidRPr="00BF2538">
        <w:rPr>
          <w:rFonts w:asciiTheme="majorHAnsi" w:eastAsia="SimHei" w:hAnsiTheme="majorHAnsi" w:cs="Helvetica Neue"/>
          <w:color w:val="000000" w:themeColor="text1"/>
          <w:sz w:val="22"/>
        </w:rPr>
        <w:t>此次展览的题目引自奥拉维尔</w:t>
      </w:r>
      <w:r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埃利亚松的好朋友、哲学家蒂莫西</w:t>
      </w:r>
      <w:r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莫顿（</w:t>
      </w:r>
      <w:r w:rsidRPr="00BF2538">
        <w:rPr>
          <w:rFonts w:asciiTheme="majorHAnsi" w:eastAsia="SimHei" w:hAnsiTheme="majorHAnsi" w:cs="Helvetica Neue"/>
          <w:color w:val="000000" w:themeColor="text1"/>
          <w:sz w:val="22"/>
        </w:rPr>
        <w:t>Timothy Morton</w:t>
      </w:r>
      <w:r w:rsidRPr="00BF2538">
        <w:rPr>
          <w:rFonts w:asciiTheme="majorHAnsi" w:eastAsia="SimHei" w:hAnsiTheme="majorHAnsi" w:cs="Helvetica Neue"/>
          <w:color w:val="000000" w:themeColor="text1"/>
          <w:sz w:val="22"/>
        </w:rPr>
        <w:t>）对艺术的描述</w:t>
      </w:r>
      <w:r w:rsidRPr="00BF2538">
        <w:rPr>
          <w:rFonts w:asciiTheme="majorHAnsi" w:eastAsia="SimHei" w:hAnsiTheme="majorHAnsi" w:cs="Helvetica Neue"/>
          <w:color w:val="000000" w:themeColor="text1"/>
          <w:sz w:val="22"/>
        </w:rPr>
        <w:t>——The unspeakable openness of things</w:t>
      </w:r>
      <w:r w:rsidRPr="00BF2538">
        <w:rPr>
          <w:rFonts w:asciiTheme="majorHAnsi" w:eastAsia="SimHei" w:hAnsiTheme="majorHAnsi" w:cs="Helvetica Neue"/>
          <w:color w:val="000000" w:themeColor="text1"/>
          <w:sz w:val="22"/>
        </w:rPr>
        <w:t>（</w:t>
      </w:r>
      <w:proofErr w:type="gramStart"/>
      <w:r w:rsidRPr="00BF2538">
        <w:rPr>
          <w:rFonts w:asciiTheme="majorHAnsi" w:eastAsia="SimHei" w:hAnsiTheme="majorHAnsi" w:cs="Helvetica Neue"/>
          <w:color w:val="000000" w:themeColor="text1"/>
          <w:sz w:val="22"/>
        </w:rPr>
        <w:t>中文译为</w:t>
      </w:r>
      <w:r w:rsidRPr="00BF2538">
        <w:rPr>
          <w:rFonts w:asciiTheme="majorHAnsi" w:eastAsia="SimHei" w:hAnsiTheme="majorHAnsi" w:cs="Helvetica Neue"/>
          <w:color w:val="000000" w:themeColor="text1"/>
          <w:sz w:val="22"/>
        </w:rPr>
        <w:t>“</w:t>
      </w:r>
      <w:proofErr w:type="gramEnd"/>
      <w:r w:rsidRPr="00BF2538">
        <w:rPr>
          <w:rFonts w:asciiTheme="majorHAnsi" w:eastAsia="SimHei" w:hAnsiTheme="majorHAnsi" w:cs="Helvetica Neue"/>
          <w:color w:val="000000" w:themeColor="text1"/>
          <w:sz w:val="22"/>
        </w:rPr>
        <w:t>道隐无名</w:t>
      </w:r>
      <w:r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），这让埃利亚松深有共鸣：</w:t>
      </w:r>
      <w:r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艺术存在并超越语言范畴，在艺术作品形式形成之前，一些难以名状的感觉会进入艺术创作的过程，并成为作品的一部分，却难以被充分表达；同时，艺术作品本质上对观者是开放的，当观者在作品的引导下体验、发问时，它已准备好聆听他们的倾诉。</w:t>
      </w:r>
      <w:r w:rsidR="00AF24E1" w:rsidRPr="00BF2538">
        <w:rPr>
          <w:rFonts w:asciiTheme="majorHAnsi" w:eastAsia="SimHei" w:hAnsiTheme="majorHAnsi" w:cs="Helvetica Neue" w:hint="eastAsia"/>
          <w:color w:val="000000" w:themeColor="text1"/>
          <w:sz w:val="22"/>
        </w:rPr>
        <w:t>”</w:t>
      </w:r>
    </w:p>
    <w:p w14:paraId="39D98C69"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rPr>
      </w:pPr>
    </w:p>
    <w:p w14:paraId="69EC6505" w14:textId="77777777" w:rsidR="00050D32" w:rsidRPr="00BF2538" w:rsidRDefault="00050D32" w:rsidP="00050D32">
      <w:pPr>
        <w:autoSpaceDE w:val="0"/>
        <w:autoSpaceDN w:val="0"/>
        <w:adjustRightInd w:val="0"/>
        <w:rPr>
          <w:rFonts w:asciiTheme="majorHAnsi" w:eastAsia="SimHei" w:hAnsiTheme="majorHAnsi" w:cs="Helvetica Neue"/>
          <w:color w:val="000000" w:themeColor="text1"/>
          <w:sz w:val="22"/>
        </w:rPr>
      </w:pPr>
      <w:proofErr w:type="gramStart"/>
      <w:r w:rsidRPr="00BF2538">
        <w:rPr>
          <w:rFonts w:asciiTheme="majorHAnsi" w:eastAsia="SimHei" w:hAnsiTheme="majorHAnsi" w:cs="PingFang SC"/>
          <w:color w:val="000000" w:themeColor="text1"/>
          <w:sz w:val="22"/>
        </w:rPr>
        <w:t>展览中文标题</w:t>
      </w:r>
      <w:r w:rsidR="00AF24E1" w:rsidRPr="00BF2538">
        <w:rPr>
          <w:rFonts w:asciiTheme="majorHAnsi" w:eastAsia="SimHei" w:hAnsiTheme="majorHAnsi" w:cs="Helvetica Neue" w:hint="eastAsia"/>
          <w:color w:val="000000" w:themeColor="text1"/>
          <w:sz w:val="22"/>
        </w:rPr>
        <w:t>“</w:t>
      </w:r>
      <w:proofErr w:type="gramEnd"/>
      <w:r w:rsidRPr="00BF2538">
        <w:rPr>
          <w:rFonts w:asciiTheme="majorHAnsi" w:eastAsia="SimHei" w:hAnsiTheme="majorHAnsi" w:cs="PingFang SC"/>
          <w:color w:val="000000" w:themeColor="text1"/>
          <w:sz w:val="22"/>
        </w:rPr>
        <w:t>道隐无名</w:t>
      </w:r>
      <w:r w:rsidR="00AF24E1" w:rsidRPr="00BF2538">
        <w:rPr>
          <w:rFonts w:asciiTheme="majorHAnsi" w:eastAsia="SimHei" w:hAnsiTheme="majorHAnsi" w:cs="PingFang SC" w:hint="eastAsia"/>
          <w:color w:val="000000" w:themeColor="text1"/>
          <w:sz w:val="22"/>
        </w:rPr>
        <w:t>”</w:t>
      </w:r>
      <w:r w:rsidRPr="00BF2538">
        <w:rPr>
          <w:rFonts w:asciiTheme="majorHAnsi" w:eastAsia="SimHei" w:hAnsiTheme="majorHAnsi" w:cs="PingFang SC"/>
          <w:color w:val="000000" w:themeColor="text1"/>
          <w:sz w:val="22"/>
        </w:rPr>
        <w:t>是埃利亚松对红砖美术馆特有的建筑空间和东方园林的人文气质所呈现的一场艺术盛宴；此次展览策展人闫士杰在长达</w:t>
      </w:r>
      <w:r w:rsidRPr="00BF2538">
        <w:rPr>
          <w:rFonts w:asciiTheme="majorHAnsi" w:eastAsia="SimHei" w:hAnsiTheme="majorHAnsi" w:cs="Helvetica Neue"/>
          <w:color w:val="000000" w:themeColor="text1"/>
          <w:sz w:val="22"/>
        </w:rPr>
        <w:t>2</w:t>
      </w:r>
      <w:r w:rsidRPr="00BF2538">
        <w:rPr>
          <w:rFonts w:asciiTheme="majorHAnsi" w:eastAsia="SimHei" w:hAnsiTheme="majorHAnsi" w:cs="PingFang SC"/>
          <w:color w:val="000000" w:themeColor="text1"/>
          <w:sz w:val="22"/>
        </w:rPr>
        <w:t>年多的筹备中，与艺术家埃利亚松始终保持密切沟通，方案几易其稿。</w:t>
      </w:r>
      <w:r w:rsidR="00AF24E1" w:rsidRPr="00BF2538">
        <w:rPr>
          <w:rFonts w:asciiTheme="majorHAnsi" w:eastAsia="SimHei" w:hAnsiTheme="majorHAnsi" w:cs="Helvetica Neue"/>
          <w:color w:val="000000" w:themeColor="text1"/>
          <w:sz w:val="22"/>
        </w:rPr>
        <w:t>“</w:t>
      </w:r>
      <w:r w:rsidRPr="00BF2538">
        <w:rPr>
          <w:rFonts w:asciiTheme="majorHAnsi" w:eastAsia="SimHei" w:hAnsiTheme="majorHAnsi" w:cs="PingFang SC"/>
          <w:color w:val="000000" w:themeColor="text1"/>
          <w:sz w:val="22"/>
        </w:rPr>
        <w:t>我们试图将红砖的空间与埃利亚松作品所释放的能量完美结合，呈现作品与空间深度对话的艺术现场，当观者步入埃利亚松的时光隧道，沉浸在充满科技演绎的体验中，作品留给我们更多的是感知与觉悟。</w:t>
      </w:r>
      <w:r w:rsidR="00AF24E1" w:rsidRPr="00BF2538">
        <w:rPr>
          <w:rFonts w:asciiTheme="majorHAnsi" w:eastAsia="SimHei" w:hAnsiTheme="majorHAnsi" w:cs="Helvetica Neue"/>
          <w:color w:val="000000" w:themeColor="text1"/>
          <w:sz w:val="22"/>
        </w:rPr>
        <w:t>”</w:t>
      </w:r>
    </w:p>
    <w:p w14:paraId="2282A637" w14:textId="77777777" w:rsidR="008F6CA8" w:rsidRPr="00BF2538" w:rsidRDefault="008F6CA8" w:rsidP="00050D32">
      <w:pPr>
        <w:autoSpaceDE w:val="0"/>
        <w:autoSpaceDN w:val="0"/>
        <w:adjustRightInd w:val="0"/>
        <w:rPr>
          <w:rFonts w:asciiTheme="majorHAnsi" w:eastAsia="SimHei" w:hAnsiTheme="majorHAnsi" w:cs="PingFang SC" w:hint="eastAsia"/>
          <w:color w:val="000000" w:themeColor="text1"/>
          <w:sz w:val="22"/>
          <w:lang w:eastAsia="zh-CN"/>
        </w:rPr>
      </w:pPr>
    </w:p>
    <w:p w14:paraId="020F88A7" w14:textId="77777777" w:rsidR="00050D32" w:rsidRPr="00BF2538" w:rsidRDefault="00AF24E1" w:rsidP="00050D32">
      <w:pPr>
        <w:autoSpaceDE w:val="0"/>
        <w:autoSpaceDN w:val="0"/>
        <w:adjustRightInd w:val="0"/>
        <w:rPr>
          <w:rFonts w:asciiTheme="majorHAnsi" w:eastAsia="SimHei" w:hAnsiTheme="majorHAnsi" w:cs="Helvetica Neue"/>
          <w:color w:val="000000" w:themeColor="text1"/>
          <w:sz w:val="22"/>
        </w:rPr>
      </w:pPr>
      <w:r w:rsidRPr="00BF2538">
        <w:rPr>
          <w:rFonts w:asciiTheme="majorHAnsi" w:eastAsia="SimHei" w:hAnsiTheme="majorHAnsi" w:cs="PingFang SC"/>
          <w:color w:val="000000" w:themeColor="text1"/>
          <w:sz w:val="22"/>
        </w:rPr>
        <w:t>闫士杰对埃利亚松在艺术创作追求极致的态度深有体会</w:t>
      </w:r>
      <w:proofErr w:type="gramStart"/>
      <w:r w:rsidRPr="00BF2538">
        <w:rPr>
          <w:rFonts w:asciiTheme="majorHAnsi" w:eastAsia="SimHei" w:hAnsiTheme="majorHAnsi" w:cs="PingFang SC"/>
          <w:color w:val="000000" w:themeColor="text1"/>
          <w:sz w:val="22"/>
        </w:rPr>
        <w:t>：</w:t>
      </w:r>
      <w:r w:rsidRPr="00BF2538">
        <w:rPr>
          <w:rFonts w:asciiTheme="majorHAnsi" w:eastAsia="SimHei" w:hAnsiTheme="majorHAnsi" w:cs="Helvetica Neue"/>
          <w:color w:val="000000" w:themeColor="text1"/>
          <w:sz w:val="22"/>
        </w:rPr>
        <w:t>“</w:t>
      </w:r>
      <w:proofErr w:type="gramEnd"/>
      <w:r w:rsidR="00050D32" w:rsidRPr="00BF2538">
        <w:rPr>
          <w:rFonts w:asciiTheme="majorHAnsi" w:eastAsia="SimHei" w:hAnsiTheme="majorHAnsi" w:cs="PingFang SC"/>
          <w:color w:val="000000" w:themeColor="text1"/>
          <w:sz w:val="22"/>
        </w:rPr>
        <w:t>他可能会对一件作品提出一百个想法，再一个个做减法，最后可能只剩下一个纯粹的符号。埃利亚松如同一位智库的领袖，站在气候、人文的立场，用艺术去呵护、关爱、发声、呐喊、激发人们的共识与行动。他追求时间的纵深，变幻空间的光影，倡导人与自然的对话，践行天人合一的哲学观。</w:t>
      </w:r>
      <w:r w:rsidR="00050D32" w:rsidRPr="00BF2538">
        <w:rPr>
          <w:rFonts w:asciiTheme="majorHAnsi" w:eastAsia="SimHei" w:hAnsiTheme="majorHAnsi" w:cs="Helvetica"/>
          <w:color w:val="000000" w:themeColor="text1"/>
          <w:sz w:val="22"/>
        </w:rPr>
        <w:t>”</w:t>
      </w:r>
    </w:p>
    <w:p w14:paraId="28FA2272" w14:textId="77777777" w:rsidR="00050D32" w:rsidRDefault="00050D32" w:rsidP="00050D32">
      <w:pPr>
        <w:autoSpaceDE w:val="0"/>
        <w:autoSpaceDN w:val="0"/>
        <w:adjustRightInd w:val="0"/>
        <w:rPr>
          <w:rFonts w:asciiTheme="majorHAnsi" w:eastAsia="SimHei" w:hAnsiTheme="majorHAnsi" w:cs="Helvetica" w:hint="eastAsia"/>
          <w:color w:val="000000" w:themeColor="text1"/>
          <w:sz w:val="22"/>
        </w:rPr>
      </w:pPr>
    </w:p>
    <w:p w14:paraId="016B5928" w14:textId="77777777" w:rsidR="00BF2538" w:rsidRDefault="00BF2538" w:rsidP="00050D32">
      <w:pPr>
        <w:autoSpaceDE w:val="0"/>
        <w:autoSpaceDN w:val="0"/>
        <w:adjustRightInd w:val="0"/>
        <w:rPr>
          <w:rFonts w:asciiTheme="majorHAnsi" w:eastAsia="SimHei" w:hAnsiTheme="majorHAnsi" w:cs="Helvetica" w:hint="eastAsia"/>
          <w:color w:val="000000" w:themeColor="text1"/>
          <w:sz w:val="22"/>
        </w:rPr>
      </w:pPr>
    </w:p>
    <w:p w14:paraId="0E480C68" w14:textId="77777777" w:rsidR="00BF2538" w:rsidRPr="00BF2538" w:rsidRDefault="00BF2538" w:rsidP="00050D32">
      <w:pPr>
        <w:autoSpaceDE w:val="0"/>
        <w:autoSpaceDN w:val="0"/>
        <w:adjustRightInd w:val="0"/>
        <w:rPr>
          <w:rFonts w:asciiTheme="majorHAnsi" w:eastAsia="SimHei" w:hAnsiTheme="majorHAnsi" w:cs="Helvetica" w:hint="eastAsia"/>
          <w:color w:val="000000" w:themeColor="text1"/>
          <w:sz w:val="22"/>
        </w:rPr>
      </w:pPr>
    </w:p>
    <w:p w14:paraId="7D10A016" w14:textId="77777777" w:rsidR="00BF2538" w:rsidRDefault="00BF2538" w:rsidP="00050D32">
      <w:pPr>
        <w:autoSpaceDE w:val="0"/>
        <w:autoSpaceDN w:val="0"/>
        <w:adjustRightInd w:val="0"/>
        <w:rPr>
          <w:rFonts w:asciiTheme="majorHAnsi" w:eastAsia="SimHei" w:hAnsiTheme="majorHAnsi" w:cs="Helvetica Neue" w:hint="eastAsia"/>
          <w:b/>
          <w:bCs/>
          <w:color w:val="000000" w:themeColor="text1"/>
          <w:sz w:val="22"/>
        </w:rPr>
      </w:pPr>
    </w:p>
    <w:p w14:paraId="1F08369A" w14:textId="77777777" w:rsidR="00050D32" w:rsidRDefault="00050D32" w:rsidP="00050D32">
      <w:pPr>
        <w:autoSpaceDE w:val="0"/>
        <w:autoSpaceDN w:val="0"/>
        <w:adjustRightInd w:val="0"/>
        <w:rPr>
          <w:rFonts w:asciiTheme="majorHAnsi" w:eastAsia="SimHei" w:hAnsiTheme="majorHAnsi" w:cs="PingFang SC" w:hint="eastAsia"/>
          <w:color w:val="000000" w:themeColor="text1"/>
          <w:sz w:val="22"/>
        </w:rPr>
      </w:pPr>
      <w:r w:rsidRPr="00BF2538">
        <w:rPr>
          <w:rFonts w:asciiTheme="majorHAnsi" w:eastAsia="SimHei" w:hAnsiTheme="majorHAnsi" w:cs="Helvetica Neue"/>
          <w:b/>
          <w:bCs/>
          <w:color w:val="000000" w:themeColor="text1"/>
          <w:sz w:val="22"/>
        </w:rPr>
        <w:t>| </w:t>
      </w:r>
      <w:r w:rsidRPr="00BF2538">
        <w:rPr>
          <w:rFonts w:asciiTheme="majorHAnsi" w:eastAsia="SimHei" w:hAnsiTheme="majorHAnsi" w:cs="PingFang SC"/>
          <w:color w:val="000000" w:themeColor="text1"/>
          <w:sz w:val="22"/>
        </w:rPr>
        <w:t>奥拉维尔</w:t>
      </w:r>
      <w:r w:rsidRPr="00BF2538">
        <w:rPr>
          <w:rFonts w:asciiTheme="majorHAnsi" w:eastAsia="SimHei" w:hAnsiTheme="majorHAnsi" w:cs="Helvetica Neue"/>
          <w:b/>
          <w:bCs/>
          <w:color w:val="000000" w:themeColor="text1"/>
          <w:sz w:val="22"/>
        </w:rPr>
        <w:t>·</w:t>
      </w:r>
      <w:r w:rsidRPr="00BF2538">
        <w:rPr>
          <w:rFonts w:asciiTheme="majorHAnsi" w:eastAsia="SimHei" w:hAnsiTheme="majorHAnsi" w:cs="PingFang SC"/>
          <w:color w:val="000000" w:themeColor="text1"/>
          <w:sz w:val="22"/>
        </w:rPr>
        <w:t>埃利亚松</w:t>
      </w:r>
    </w:p>
    <w:p w14:paraId="7CFA8815" w14:textId="77777777" w:rsidR="00BF2538" w:rsidRPr="00BF2538" w:rsidRDefault="00BF2538" w:rsidP="00050D32">
      <w:pPr>
        <w:autoSpaceDE w:val="0"/>
        <w:autoSpaceDN w:val="0"/>
        <w:adjustRightInd w:val="0"/>
        <w:rPr>
          <w:rFonts w:asciiTheme="majorHAnsi" w:eastAsia="SimHei" w:hAnsiTheme="majorHAnsi" w:cs="Helvetica Neue" w:hint="eastAsia"/>
          <w:b/>
          <w:bCs/>
          <w:color w:val="000000" w:themeColor="text1"/>
          <w:sz w:val="22"/>
        </w:rPr>
      </w:pPr>
      <w:bookmarkStart w:id="0" w:name="_GoBack"/>
      <w:bookmarkEnd w:id="0"/>
    </w:p>
    <w:p w14:paraId="19236B7E" w14:textId="77777777" w:rsidR="00050D32" w:rsidRPr="00BF2538" w:rsidRDefault="00050D32" w:rsidP="0005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heme="majorHAnsi" w:eastAsia="SimHei" w:hAnsiTheme="majorHAnsi" w:cs="Helvetica Neue"/>
          <w:color w:val="000000" w:themeColor="text1"/>
          <w:sz w:val="22"/>
        </w:rPr>
      </w:pPr>
      <w:r w:rsidRPr="00BF2538">
        <w:rPr>
          <w:rFonts w:asciiTheme="majorHAnsi" w:eastAsia="SimHei" w:hAnsiTheme="majorHAnsi" w:cs="Helvetica Neue"/>
          <w:color w:val="000000" w:themeColor="text1"/>
          <w:sz w:val="22"/>
        </w:rPr>
        <w:t>奥拉维尔</w:t>
      </w:r>
      <w:r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埃利亚松（生于</w:t>
      </w:r>
      <w:r w:rsidRPr="00BF2538">
        <w:rPr>
          <w:rFonts w:asciiTheme="majorHAnsi" w:eastAsia="SimHei" w:hAnsiTheme="majorHAnsi" w:cs="Helvetica Neue"/>
          <w:color w:val="000000" w:themeColor="text1"/>
          <w:sz w:val="22"/>
        </w:rPr>
        <w:t>1967</w:t>
      </w:r>
      <w:r w:rsidRPr="00BF2538">
        <w:rPr>
          <w:rFonts w:asciiTheme="majorHAnsi" w:eastAsia="SimHei" w:hAnsiTheme="majorHAnsi" w:cs="Helvetica Neue"/>
          <w:color w:val="000000" w:themeColor="text1"/>
          <w:sz w:val="22"/>
        </w:rPr>
        <w:t>年，冰岛</w:t>
      </w:r>
      <w:r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丹麦）是一位涉猎广泛的视觉艺术家，运用装置、绘画、雕塑、摄影和电影等媒介创作。自</w:t>
      </w:r>
      <w:r w:rsidRPr="00BF2538">
        <w:rPr>
          <w:rFonts w:asciiTheme="majorHAnsi" w:eastAsia="SimHei" w:hAnsiTheme="majorHAnsi" w:cs="Helvetica Neue"/>
          <w:color w:val="000000" w:themeColor="text1"/>
          <w:sz w:val="22"/>
        </w:rPr>
        <w:t>1997</w:t>
      </w:r>
      <w:r w:rsidRPr="00BF2538">
        <w:rPr>
          <w:rFonts w:asciiTheme="majorHAnsi" w:eastAsia="SimHei" w:hAnsiTheme="majorHAnsi" w:cs="Helvetica Neue"/>
          <w:color w:val="000000" w:themeColor="text1"/>
          <w:sz w:val="22"/>
        </w:rPr>
        <w:t>年至今，他在世界各地的重要博物馆举办的个展为他赢得了广泛的赞誉。埃利亚松的公共空间项目包括</w:t>
      </w:r>
      <w:r w:rsidRPr="00BF2538">
        <w:rPr>
          <w:rFonts w:asciiTheme="majorHAnsi" w:eastAsia="SimHei" w:hAnsiTheme="majorHAnsi" w:cs="Helvetica Neue"/>
          <w:color w:val="000000" w:themeColor="text1"/>
          <w:sz w:val="22"/>
        </w:rPr>
        <w:t>2008</w:t>
      </w:r>
      <w:r w:rsidRPr="00BF2538">
        <w:rPr>
          <w:rFonts w:asciiTheme="majorHAnsi" w:eastAsia="SimHei" w:hAnsiTheme="majorHAnsi" w:cs="Helvetica Neue"/>
          <w:color w:val="000000" w:themeColor="text1"/>
          <w:sz w:val="22"/>
        </w:rPr>
        <w:t>年的《纽约市瀑布》（</w:t>
      </w:r>
      <w:r w:rsidRPr="00BF2538">
        <w:rPr>
          <w:rFonts w:asciiTheme="majorHAnsi" w:eastAsia="SimHei" w:hAnsiTheme="majorHAnsi"/>
          <w:i/>
          <w:iCs/>
          <w:color w:val="000000" w:themeColor="text1"/>
          <w:sz w:val="22"/>
          <w:shd w:val="clear" w:color="auto" w:fill="FFFFFF"/>
        </w:rPr>
        <w:t>The New York City Waterfalls</w:t>
      </w:r>
      <w:r w:rsidRPr="00BF2538">
        <w:rPr>
          <w:rFonts w:asciiTheme="majorHAnsi" w:eastAsia="SimHei" w:hAnsiTheme="majorHAnsi" w:cs="Helvetica Neue"/>
          <w:color w:val="000000" w:themeColor="text1"/>
          <w:sz w:val="22"/>
        </w:rPr>
        <w:t>）以及分别于</w:t>
      </w:r>
      <w:r w:rsidRPr="00BF2538">
        <w:rPr>
          <w:rFonts w:asciiTheme="majorHAnsi" w:eastAsia="SimHei" w:hAnsiTheme="majorHAnsi" w:cs="Helvetica Neue"/>
          <w:color w:val="000000" w:themeColor="text1"/>
          <w:sz w:val="22"/>
        </w:rPr>
        <w:t>2014</w:t>
      </w:r>
      <w:r w:rsidRPr="00BF2538">
        <w:rPr>
          <w:rFonts w:asciiTheme="majorHAnsi" w:eastAsia="SimHei" w:hAnsiTheme="majorHAnsi" w:cs="Helvetica Neue"/>
          <w:color w:val="000000" w:themeColor="text1"/>
          <w:sz w:val="22"/>
        </w:rPr>
        <w:t>年在哥本哈根、</w:t>
      </w:r>
      <w:r w:rsidRPr="00BF2538">
        <w:rPr>
          <w:rFonts w:asciiTheme="majorHAnsi" w:eastAsia="SimHei" w:hAnsiTheme="majorHAnsi" w:cs="Helvetica Neue"/>
          <w:color w:val="000000" w:themeColor="text1"/>
          <w:sz w:val="22"/>
        </w:rPr>
        <w:t>2015</w:t>
      </w:r>
      <w:r w:rsidRPr="00BF2538">
        <w:rPr>
          <w:rFonts w:asciiTheme="majorHAnsi" w:eastAsia="SimHei" w:hAnsiTheme="majorHAnsi" w:cs="Helvetica Neue"/>
          <w:color w:val="000000" w:themeColor="text1"/>
          <w:sz w:val="22"/>
        </w:rPr>
        <w:t>年在巴黎展出的《冰钟》（</w:t>
      </w:r>
      <w:r w:rsidRPr="00BF2538">
        <w:rPr>
          <w:rFonts w:asciiTheme="majorHAnsi" w:eastAsia="SimHei" w:hAnsiTheme="majorHAnsi"/>
          <w:i/>
          <w:iCs/>
          <w:color w:val="000000" w:themeColor="text1"/>
          <w:sz w:val="22"/>
          <w:shd w:val="clear" w:color="auto" w:fill="FFFFFF"/>
        </w:rPr>
        <w:t>Ice Watch</w:t>
      </w:r>
      <w:r w:rsidRPr="00BF2538">
        <w:rPr>
          <w:rFonts w:asciiTheme="majorHAnsi" w:eastAsia="SimHei" w:hAnsiTheme="majorHAnsi" w:cs="Helvetica Neue"/>
          <w:color w:val="000000" w:themeColor="text1"/>
          <w:sz w:val="22"/>
        </w:rPr>
        <w:t>）。</w:t>
      </w:r>
    </w:p>
    <w:p w14:paraId="7EDF876D" w14:textId="77777777" w:rsidR="00050D32" w:rsidRPr="00BF2538" w:rsidRDefault="00050D32" w:rsidP="0005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heme="majorHAnsi" w:eastAsia="SimHei" w:hAnsiTheme="majorHAnsi" w:cs="Helvetica Neue"/>
          <w:color w:val="000000" w:themeColor="text1"/>
          <w:sz w:val="22"/>
        </w:rPr>
      </w:pPr>
    </w:p>
    <w:p w14:paraId="605B6BD0" w14:textId="7CAFEEE1" w:rsidR="00050D32" w:rsidRPr="00BF2538" w:rsidRDefault="00050D32" w:rsidP="00050D32">
      <w:pPr>
        <w:rPr>
          <w:rFonts w:asciiTheme="majorHAnsi" w:eastAsia="SimHei" w:hAnsiTheme="majorHAnsi"/>
          <w:color w:val="000000" w:themeColor="text1"/>
          <w:sz w:val="22"/>
        </w:rPr>
      </w:pPr>
      <w:r w:rsidRPr="00BF2538">
        <w:rPr>
          <w:rFonts w:asciiTheme="majorHAnsi" w:eastAsia="SimHei" w:hAnsiTheme="majorHAnsi" w:cs="Helvetica Neue"/>
          <w:color w:val="000000" w:themeColor="text1"/>
          <w:sz w:val="22"/>
        </w:rPr>
        <w:t>自</w:t>
      </w:r>
      <w:r w:rsidRPr="00BF2538">
        <w:rPr>
          <w:rFonts w:asciiTheme="majorHAnsi" w:eastAsia="SimHei" w:hAnsiTheme="majorHAnsi" w:cs="Helvetica Neue"/>
          <w:color w:val="000000" w:themeColor="text1"/>
          <w:sz w:val="22"/>
        </w:rPr>
        <w:t>2012</w:t>
      </w:r>
      <w:r w:rsidRPr="00BF2538">
        <w:rPr>
          <w:rFonts w:asciiTheme="majorHAnsi" w:eastAsia="SimHei" w:hAnsiTheme="majorHAnsi" w:cs="Helvetica Neue"/>
          <w:color w:val="000000" w:themeColor="text1"/>
          <w:sz w:val="22"/>
        </w:rPr>
        <w:t>年起，埃利亚松与工程师弗雷德里克</w:t>
      </w:r>
      <w:r w:rsidRPr="00BF2538">
        <w:rPr>
          <w:rFonts w:asciiTheme="majorHAnsi" w:eastAsia="SimHei" w:hAnsiTheme="majorHAnsi" w:cs="Helvetica Neue"/>
          <w:color w:val="000000" w:themeColor="text1"/>
          <w:sz w:val="22"/>
        </w:rPr>
        <w:t>·</w:t>
      </w:r>
      <w:proofErr w:type="gramStart"/>
      <w:r w:rsidRPr="00BF2538">
        <w:rPr>
          <w:rFonts w:asciiTheme="majorHAnsi" w:eastAsia="SimHei" w:hAnsiTheme="majorHAnsi" w:cs="Helvetica Neue"/>
          <w:color w:val="000000" w:themeColor="text1"/>
          <w:sz w:val="22"/>
        </w:rPr>
        <w:t>奥特森发起了一个生产并向无电社区分发太阳能灯的公益项目</w:t>
      </w:r>
      <w:r w:rsidR="00C15C6A" w:rsidRPr="00BF2538">
        <w:rPr>
          <w:rFonts w:asciiTheme="majorHAnsi" w:eastAsia="SimHei" w:hAnsiTheme="majorHAnsi" w:cs="Helvetica Neue"/>
          <w:color w:val="000000" w:themeColor="text1"/>
          <w:sz w:val="22"/>
        </w:rPr>
        <w:t>“</w:t>
      </w:r>
      <w:proofErr w:type="gramEnd"/>
      <w:r w:rsidR="00C15C6A" w:rsidRPr="00BF2538">
        <w:rPr>
          <w:rFonts w:asciiTheme="majorHAnsi" w:eastAsia="SimHei" w:hAnsiTheme="majorHAnsi" w:cs="Helvetica Neue"/>
          <w:color w:val="000000" w:themeColor="text1"/>
          <w:sz w:val="22"/>
        </w:rPr>
        <w:t>小太阳</w:t>
      </w:r>
      <w:r w:rsidR="00C15C6A"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Little Sun</w:t>
      </w:r>
      <w:r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2014</w:t>
      </w:r>
      <w:r w:rsidRPr="00BF2538">
        <w:rPr>
          <w:rFonts w:asciiTheme="majorHAnsi" w:eastAsia="SimHei" w:hAnsiTheme="majorHAnsi" w:cs="Helvetica Neue"/>
          <w:color w:val="000000" w:themeColor="text1"/>
          <w:sz w:val="22"/>
        </w:rPr>
        <w:t>年，埃利亚松与长期合作者塞巴斯蒂安</w:t>
      </w:r>
      <w:r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贝曼（</w:t>
      </w:r>
      <w:r w:rsidRPr="00BF2538">
        <w:rPr>
          <w:rFonts w:asciiTheme="majorHAnsi" w:eastAsia="SimHei" w:hAnsiTheme="majorHAnsi"/>
          <w:color w:val="000000" w:themeColor="text1"/>
          <w:sz w:val="22"/>
          <w:shd w:val="clear" w:color="auto" w:fill="FFFFFF"/>
        </w:rPr>
        <w:t>Sebastian Behmann</w:t>
      </w:r>
      <w:r w:rsidRPr="00BF2538">
        <w:rPr>
          <w:rFonts w:asciiTheme="majorHAnsi" w:eastAsia="SimHei" w:hAnsiTheme="majorHAnsi"/>
          <w:color w:val="000000" w:themeColor="text1"/>
          <w:sz w:val="22"/>
          <w:shd w:val="clear" w:color="auto" w:fill="FFFFFF"/>
        </w:rPr>
        <w:t>）</w:t>
      </w:r>
      <w:r w:rsidRPr="00BF2538">
        <w:rPr>
          <w:rFonts w:asciiTheme="majorHAnsi" w:eastAsia="SimHei" w:hAnsiTheme="majorHAnsi" w:cs="Helvetica Neue"/>
          <w:color w:val="000000" w:themeColor="text1"/>
          <w:sz w:val="22"/>
        </w:rPr>
        <w:t>创办了国际艺术与建筑事务所</w:t>
      </w:r>
      <w:r w:rsidRPr="00BF2538">
        <w:rPr>
          <w:rFonts w:asciiTheme="majorHAnsi" w:eastAsia="SimHei" w:hAnsiTheme="majorHAnsi" w:cs="Helvetica Neue"/>
          <w:color w:val="000000" w:themeColor="text1"/>
          <w:sz w:val="22"/>
        </w:rPr>
        <w:t>——</w:t>
      </w:r>
      <w:r w:rsidRPr="00BF2538">
        <w:rPr>
          <w:rFonts w:asciiTheme="majorHAnsi" w:eastAsia="SimHei" w:hAnsiTheme="majorHAnsi" w:cs="Helvetica Neue"/>
          <w:color w:val="000000" w:themeColor="text1"/>
          <w:sz w:val="22"/>
        </w:rPr>
        <w:t>他者空间工作室（</w:t>
      </w:r>
      <w:r w:rsidRPr="00BF2538">
        <w:rPr>
          <w:rFonts w:asciiTheme="majorHAnsi" w:eastAsia="SimHei" w:hAnsiTheme="majorHAnsi"/>
          <w:color w:val="000000" w:themeColor="text1"/>
          <w:sz w:val="22"/>
          <w:shd w:val="clear" w:color="auto" w:fill="FFFFFF"/>
        </w:rPr>
        <w:t>Studio Other Spaces</w:t>
      </w:r>
      <w:r w:rsidRPr="00BF2538">
        <w:rPr>
          <w:rFonts w:asciiTheme="majorHAnsi" w:eastAsia="SimHei" w:hAnsiTheme="majorHAnsi" w:cs="Helvetica Neue"/>
          <w:color w:val="000000" w:themeColor="text1"/>
          <w:sz w:val="22"/>
        </w:rPr>
        <w:t>）。</w:t>
      </w:r>
    </w:p>
    <w:p w14:paraId="2E43F749" w14:textId="77777777" w:rsidR="00CC2C8E" w:rsidRPr="00BF2538" w:rsidRDefault="00CC2C8E">
      <w:pPr>
        <w:pStyle w:val="a4"/>
        <w:widowControl/>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SimHei" w:eastAsia="SimHei" w:hAnsi="SimHei"/>
          <w:kern w:val="0"/>
          <w:sz w:val="22"/>
          <w:szCs w:val="24"/>
          <w:lang w:val="zh-TW" w:eastAsia="zh-TW"/>
        </w:rPr>
      </w:pPr>
    </w:p>
    <w:p w14:paraId="00727481" w14:textId="77777777" w:rsidR="00CC2C8E" w:rsidRPr="00BF2538" w:rsidRDefault="00CC2C8E">
      <w:pPr>
        <w:pStyle w:val="a4"/>
        <w:widowControl/>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sz w:val="20"/>
        </w:rPr>
      </w:pPr>
    </w:p>
    <w:sectPr w:rsidR="00CC2C8E" w:rsidRPr="00BF2538">
      <w:headerReference w:type="default" r:id="rId7"/>
      <w:footerReference w:type="default" r:id="rId8"/>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4E2E2" w14:textId="77777777" w:rsidR="00444399" w:rsidRDefault="00444399">
      <w:r>
        <w:separator/>
      </w:r>
    </w:p>
  </w:endnote>
  <w:endnote w:type="continuationSeparator" w:id="0">
    <w:p w14:paraId="5BDF60C4" w14:textId="77777777" w:rsidR="00444399" w:rsidRDefault="0044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imHei">
    <w:panose1 w:val="02010609060101010101"/>
    <w:charset w:val="86"/>
    <w:family w:val="auto"/>
    <w:pitch w:val="variable"/>
    <w:sig w:usb0="800002BF" w:usb1="38CF7CFA" w:usb2="00000016" w:usb3="00000000" w:csb0="00040001" w:csb1="00000000"/>
  </w:font>
  <w:font w:name="PingFang SC">
    <w:panose1 w:val="020B0400000000000000"/>
    <w:charset w:val="86"/>
    <w:family w:val="auto"/>
    <w:pitch w:val="variable"/>
    <w:sig w:usb0="A00002FF" w:usb1="7ACFFDFB" w:usb2="00000016" w:usb3="00000000" w:csb0="001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ongti SC">
    <w:panose1 w:val="02010600040101010101"/>
    <w:charset w:val="86"/>
    <w:family w:val="auto"/>
    <w:pitch w:val="variable"/>
    <w:sig w:usb0="00000287" w:usb1="080F0000" w:usb2="00000010" w:usb3="00000000" w:csb0="0004009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123E" w14:textId="77777777" w:rsidR="00CC2C8E" w:rsidRDefault="00CC2C8E">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D7FCA" w14:textId="77777777" w:rsidR="00444399" w:rsidRDefault="00444399">
      <w:r>
        <w:separator/>
      </w:r>
    </w:p>
  </w:footnote>
  <w:footnote w:type="continuationSeparator" w:id="0">
    <w:p w14:paraId="225246C0" w14:textId="77777777" w:rsidR="00444399" w:rsidRDefault="00444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29E8" w14:textId="77777777" w:rsidR="00CC2C8E" w:rsidRDefault="00902AE0">
    <w:pPr>
      <w:pStyle w:val="a4"/>
    </w:pPr>
    <w:r>
      <w:rPr>
        <w:noProof/>
      </w:rPr>
      <w:drawing>
        <wp:anchor distT="152400" distB="152400" distL="152400" distR="152400" simplePos="0" relativeHeight="251658240" behindDoc="1" locked="0" layoutInCell="1" allowOverlap="1" wp14:anchorId="1B534CA0" wp14:editId="65AF695E">
          <wp:simplePos x="0" y="0"/>
          <wp:positionH relativeFrom="page">
            <wp:posOffset>2971800</wp:posOffset>
          </wp:positionH>
          <wp:positionV relativeFrom="page">
            <wp:posOffset>518159</wp:posOffset>
          </wp:positionV>
          <wp:extent cx="3884930" cy="367030"/>
          <wp:effectExtent l="0" t="0" r="0" b="0"/>
          <wp:wrapNone/>
          <wp:docPr id="1073741825" name="officeArt object" descr="Macintosh HD:Users:Wenjie:Downloads:信纸头.jpg"/>
          <wp:cNvGraphicFramePr/>
          <a:graphic xmlns:a="http://schemas.openxmlformats.org/drawingml/2006/main">
            <a:graphicData uri="http://schemas.openxmlformats.org/drawingml/2006/picture">
              <pic:pic xmlns:pic="http://schemas.openxmlformats.org/drawingml/2006/picture">
                <pic:nvPicPr>
                  <pic:cNvPr id="1073741825" name="Macintosh HD:Users:Wenjie:Downloads:信纸头.jpg" descr="Macintosh HD:Users:Wenjie:Downloads:信纸头.jpg"/>
                  <pic:cNvPicPr>
                    <a:picLocks noChangeAspect="1"/>
                  </pic:cNvPicPr>
                </pic:nvPicPr>
                <pic:blipFill>
                  <a:blip r:embed="rId1">
                    <a:extLst/>
                  </a:blip>
                  <a:stretch>
                    <a:fillRect/>
                  </a:stretch>
                </pic:blipFill>
                <pic:spPr>
                  <a:xfrm>
                    <a:off x="0" y="0"/>
                    <a:ext cx="3884930" cy="36703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56A33C9" wp14:editId="26516A6E">
          <wp:simplePos x="0" y="0"/>
          <wp:positionH relativeFrom="page">
            <wp:posOffset>5029200</wp:posOffset>
          </wp:positionH>
          <wp:positionV relativeFrom="page">
            <wp:posOffset>9757409</wp:posOffset>
          </wp:positionV>
          <wp:extent cx="1858012" cy="741681"/>
          <wp:effectExtent l="0" t="0" r="0" b="0"/>
          <wp:wrapNone/>
          <wp:docPr id="1073741826" name="officeArt object" descr="Macintosh HD:Users:Wenjie:Downloads:右下.jpg"/>
          <wp:cNvGraphicFramePr/>
          <a:graphic xmlns:a="http://schemas.openxmlformats.org/drawingml/2006/main">
            <a:graphicData uri="http://schemas.openxmlformats.org/drawingml/2006/picture">
              <pic:pic xmlns:pic="http://schemas.openxmlformats.org/drawingml/2006/picture">
                <pic:nvPicPr>
                  <pic:cNvPr id="1073741826" name="Macintosh HD:Users:Wenjie:Downloads:右下.jpg" descr="Macintosh HD:Users:Wenjie:Downloads:右下.jpg"/>
                  <pic:cNvPicPr>
                    <a:picLocks noChangeAspect="1"/>
                  </pic:cNvPicPr>
                </pic:nvPicPr>
                <pic:blipFill>
                  <a:blip r:embed="rId2">
                    <a:extLst/>
                  </a:blip>
                  <a:stretch>
                    <a:fillRect/>
                  </a:stretch>
                </pic:blipFill>
                <pic:spPr>
                  <a:xfrm>
                    <a:off x="0" y="0"/>
                    <a:ext cx="1858012" cy="74168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proofState w:grammar="clean"/>
  <w:revisionView w:formatting="0"/>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8E"/>
    <w:rsid w:val="00050D32"/>
    <w:rsid w:val="00210699"/>
    <w:rsid w:val="00211B25"/>
    <w:rsid w:val="002E1A26"/>
    <w:rsid w:val="00444399"/>
    <w:rsid w:val="004A53E8"/>
    <w:rsid w:val="0053206B"/>
    <w:rsid w:val="00586086"/>
    <w:rsid w:val="00624295"/>
    <w:rsid w:val="0066671D"/>
    <w:rsid w:val="008F6CA8"/>
    <w:rsid w:val="00902AE0"/>
    <w:rsid w:val="00A07677"/>
    <w:rsid w:val="00AF24E1"/>
    <w:rsid w:val="00BF2538"/>
    <w:rsid w:val="00C15C6A"/>
    <w:rsid w:val="00CC2C8E"/>
    <w:rsid w:val="00CC2D48"/>
    <w:rsid w:val="00EB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B10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320"/>
        <w:tab w:val="right" w:pos="8640"/>
      </w:tabs>
      <w:jc w:val="both"/>
    </w:pPr>
    <w:rPr>
      <w:rFonts w:ascii="Cambria" w:eastAsia="Cambria" w:hAnsi="Cambria" w:cs="Cambria"/>
      <w:color w:val="000000"/>
      <w:kern w:val="2"/>
      <w:sz w:val="21"/>
      <w:szCs w:val="21"/>
      <w:u w:color="000000"/>
    </w:rPr>
  </w:style>
  <w:style w:type="paragraph" w:customStyle="1" w:styleId="a5">
    <w:name w:val="页眉与页脚"/>
    <w:pPr>
      <w:tabs>
        <w:tab w:val="right" w:pos="9020"/>
      </w:tabs>
    </w:pPr>
    <w:rPr>
      <w:rFonts w:ascii="Helvetica Neue" w:eastAsia="Arial Unicode MS" w:hAnsi="Helvetica Neue" w:cs="Arial Unicode MS"/>
      <w:color w:val="000000"/>
      <w:sz w:val="24"/>
      <w:szCs w:val="24"/>
    </w:rPr>
  </w:style>
  <w:style w:type="paragraph" w:customStyle="1" w:styleId="1">
    <w:name w:val="正文1"/>
    <w:qFormat/>
    <w:rsid w:val="00050D32"/>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eastAsia="Times New Roman" w:hAnsi="Arial Unicode MS" w:cs="Arial Unicode MS" w:hint="eastAsia"/>
      <w:color w:val="000000"/>
      <w:sz w:val="24"/>
      <w:szCs w:val="24"/>
      <w:u w:color="000000"/>
      <w:bdr w:val="none" w:sz="0" w:space="0" w:color="auto"/>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1128</Words>
  <Characters>1400</Characters>
  <Application>Microsoft Macintosh Word</Application>
  <DocSecurity>0</DocSecurity>
  <Lines>53</Lines>
  <Paragraphs>22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3</cp:revision>
  <cp:lastPrinted>2018-03-23T09:34:00Z</cp:lastPrinted>
  <dcterms:created xsi:type="dcterms:W3CDTF">2018-03-23T09:34:00Z</dcterms:created>
  <dcterms:modified xsi:type="dcterms:W3CDTF">2018-03-23T09:35:00Z</dcterms:modified>
</cp:coreProperties>
</file>