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4B20" w14:textId="70F8FAE3" w:rsidR="000C413A" w:rsidRPr="000C413A" w:rsidRDefault="000C413A" w:rsidP="000C413A">
      <w:pPr>
        <w:widowControl/>
        <w:spacing w:after="210"/>
        <w:jc w:val="left"/>
        <w:outlineLvl w:val="0"/>
        <w:rPr>
          <w:rFonts w:ascii="宋体" w:eastAsia="宋体" w:hAnsi="宋体" w:cs="宋体"/>
          <w:kern w:val="36"/>
          <w:sz w:val="33"/>
          <w:szCs w:val="33"/>
        </w:rPr>
      </w:pPr>
      <w:r w:rsidRPr="000C413A">
        <w:rPr>
          <w:rFonts w:ascii="宋体" w:eastAsia="宋体" w:hAnsi="宋体" w:cs="宋体"/>
          <w:kern w:val="36"/>
          <w:sz w:val="33"/>
          <w:szCs w:val="33"/>
        </w:rPr>
        <w:t>蜘蛛侠”托马斯·萨拉切诺携“共生”登陆红砖</w:t>
      </w:r>
    </w:p>
    <w:p w14:paraId="7BD37EA0" w14:textId="77777777" w:rsidR="000C413A" w:rsidRDefault="000C413A" w:rsidP="000C413A">
      <w:pPr>
        <w:widowControl/>
        <w:rPr>
          <w:rFonts w:ascii="Calibri" w:eastAsia="楷体" w:hAnsi="Calibri" w:cs="Calibri"/>
          <w:color w:val="888888"/>
          <w:spacing w:val="8"/>
          <w:kern w:val="0"/>
          <w:szCs w:val="21"/>
        </w:rPr>
      </w:pPr>
      <w:r w:rsidRPr="000C413A">
        <w:rPr>
          <w:rFonts w:ascii="楷体" w:eastAsia="楷体" w:hAnsi="楷体" w:cs="宋体"/>
          <w:color w:val="888888"/>
          <w:spacing w:val="8"/>
          <w:kern w:val="0"/>
          <w:szCs w:val="21"/>
        </w:rPr>
        <w:t>1945年7月16日，在新墨西哥州的白沙（White Sands of New Mexico），人类首次引爆了原子弹</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。而这场爆炸的后果</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，就是将放射性粒子通过风传遍了全球</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，标志着“人类世”的开端。</w:t>
      </w:r>
      <w:r w:rsidRPr="000C413A">
        <w:rPr>
          <w:rFonts w:ascii="Calibri" w:eastAsia="楷体" w:hAnsi="Calibri" w:cs="Calibri"/>
          <w:color w:val="888888"/>
          <w:spacing w:val="8"/>
          <w:kern w:val="0"/>
          <w:szCs w:val="21"/>
        </w:rPr>
        <w:t> </w:t>
      </w:r>
    </w:p>
    <w:p w14:paraId="375E0952" w14:textId="77777777" w:rsidR="000C413A" w:rsidRDefault="000C413A" w:rsidP="000C413A">
      <w:pPr>
        <w:widowControl/>
        <w:rPr>
          <w:rFonts w:ascii="楷体" w:eastAsia="楷体" w:hAnsi="楷体" w:cs="宋体"/>
          <w:color w:val="888888"/>
          <w:spacing w:val="8"/>
          <w:kern w:val="0"/>
          <w:szCs w:val="21"/>
        </w:rPr>
      </w:pPr>
      <w:r w:rsidRPr="000C413A">
        <w:rPr>
          <w:rFonts w:ascii="楷体" w:eastAsia="楷体" w:hAnsi="楷体" w:cs="宋体"/>
          <w:color w:val="888888"/>
          <w:spacing w:val="8"/>
          <w:kern w:val="0"/>
          <w:szCs w:val="21"/>
        </w:rPr>
        <w:br/>
        <w:t>70年后，2015年11月8日</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，在同一地点</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，发生了另一件事。人类历史上首次只利用太阳的热能，不燃烧一滴石油飞上了天空。</w:t>
      </w:r>
    </w:p>
    <w:p w14:paraId="4707874B" w14:textId="77777777" w:rsidR="000C413A" w:rsidRDefault="000C413A" w:rsidP="000C413A">
      <w:pPr>
        <w:widowControl/>
        <w:rPr>
          <w:rFonts w:ascii="楷体" w:eastAsia="楷体" w:hAnsi="楷体" w:cs="宋体"/>
          <w:color w:val="888888"/>
          <w:spacing w:val="8"/>
          <w:kern w:val="0"/>
          <w:szCs w:val="21"/>
        </w:rPr>
      </w:pPr>
      <w:r w:rsidRPr="000C413A">
        <w:rPr>
          <w:rFonts w:ascii="楷体" w:eastAsia="楷体" w:hAnsi="楷体" w:cs="宋体"/>
          <w:color w:val="888888"/>
          <w:spacing w:val="8"/>
          <w:kern w:val="0"/>
          <w:szCs w:val="21"/>
        </w:rPr>
        <w:br/>
        <w:t>当太阳从地平线升起</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，我们也静静地，缓慢地上升</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，没有爆炸。我们感到重力似乎被反转了，我们不再被重力拽向地面，而是朝着宇宙升腾</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w:t>
      </w:r>
    </w:p>
    <w:p w14:paraId="4B4FD7B5" w14:textId="51131A10" w:rsidR="000C413A" w:rsidRDefault="000C413A" w:rsidP="000C413A">
      <w:pPr>
        <w:widowControl/>
        <w:rPr>
          <w:rFonts w:ascii="楷体" w:eastAsia="楷体" w:hAnsi="楷体" w:cs="宋体"/>
          <w:color w:val="888888"/>
          <w:spacing w:val="8"/>
          <w:kern w:val="0"/>
          <w:szCs w:val="21"/>
        </w:rPr>
      </w:pPr>
      <w:r w:rsidRPr="000C413A">
        <w:rPr>
          <w:rFonts w:ascii="楷体" w:eastAsia="楷体" w:hAnsi="楷体" w:cs="宋体"/>
          <w:color w:val="888888"/>
          <w:spacing w:val="8"/>
          <w:kern w:val="0"/>
          <w:szCs w:val="21"/>
        </w:rPr>
        <w:br/>
        <w:t>尼尔·阿姆斯特朗（Neil Armstrong）在月球漫步时说“</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这是一个人的一小步</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，却是全人类的一大步”。也许我们应当自省的问题是：</w:t>
      </w:r>
      <w:r w:rsidRPr="000C413A">
        <w:rPr>
          <w:rFonts w:ascii="Calibri" w:eastAsia="楷体" w:hAnsi="Calibri" w:cs="Calibri"/>
          <w:color w:val="888888"/>
          <w:spacing w:val="8"/>
          <w:kern w:val="0"/>
          <w:szCs w:val="21"/>
        </w:rPr>
        <w:t> </w:t>
      </w:r>
      <w:r w:rsidRPr="000C413A">
        <w:rPr>
          <w:rFonts w:ascii="楷体" w:eastAsia="楷体" w:hAnsi="楷体" w:cs="宋体"/>
          <w:color w:val="888888"/>
          <w:spacing w:val="8"/>
          <w:kern w:val="0"/>
          <w:szCs w:val="21"/>
        </w:rPr>
        <w:t>我们究竟应当向何处迈步？</w:t>
      </w:r>
    </w:p>
    <w:p w14:paraId="64DBB373" w14:textId="77777777" w:rsidR="000C413A" w:rsidRDefault="000C413A" w:rsidP="000C413A">
      <w:pPr>
        <w:widowControl/>
        <w:rPr>
          <w:rFonts w:ascii="楷体" w:eastAsia="楷体" w:hAnsi="楷体" w:cs="宋体" w:hint="eastAsia"/>
          <w:color w:val="888888"/>
          <w:spacing w:val="8"/>
          <w:kern w:val="0"/>
          <w:szCs w:val="21"/>
        </w:rPr>
      </w:pPr>
    </w:p>
    <w:p w14:paraId="428F5E5F" w14:textId="1F34E55D" w:rsidR="000C413A" w:rsidRPr="000C413A" w:rsidRDefault="000C413A" w:rsidP="000C413A">
      <w:pPr>
        <w:widowControl/>
        <w:jc w:val="right"/>
        <w:rPr>
          <w:rFonts w:ascii="楷体" w:eastAsia="楷体" w:hAnsi="楷体" w:cs="宋体"/>
          <w:kern w:val="0"/>
          <w:sz w:val="20"/>
          <w:szCs w:val="20"/>
        </w:rPr>
      </w:pPr>
      <w:r w:rsidRPr="000C413A">
        <w:rPr>
          <w:rFonts w:ascii="楷体" w:eastAsia="楷体" w:hAnsi="楷体" w:cs="宋体"/>
          <w:color w:val="888888"/>
          <w:kern w:val="0"/>
          <w:szCs w:val="21"/>
        </w:rPr>
        <w:t>——托马斯</w:t>
      </w:r>
      <w:r w:rsidRPr="000C413A">
        <w:rPr>
          <w:rFonts w:ascii="Calibri" w:eastAsia="楷体" w:hAnsi="Calibri" w:cs="Calibri"/>
          <w:color w:val="888888"/>
          <w:kern w:val="0"/>
          <w:szCs w:val="21"/>
        </w:rPr>
        <w:t> </w:t>
      </w:r>
      <w:r w:rsidRPr="000C413A">
        <w:rPr>
          <w:rFonts w:ascii="楷体" w:eastAsia="楷体" w:hAnsi="楷体" w:cs="宋体"/>
          <w:color w:val="888888"/>
          <w:kern w:val="0"/>
          <w:szCs w:val="21"/>
        </w:rPr>
        <w:t>·</w:t>
      </w:r>
      <w:r w:rsidRPr="000C413A">
        <w:rPr>
          <w:rFonts w:ascii="Calibri" w:eastAsia="楷体" w:hAnsi="Calibri" w:cs="Calibri"/>
          <w:color w:val="888888"/>
          <w:kern w:val="0"/>
          <w:szCs w:val="21"/>
        </w:rPr>
        <w:t> </w:t>
      </w:r>
      <w:r w:rsidRPr="000C413A">
        <w:rPr>
          <w:rFonts w:ascii="楷体" w:eastAsia="楷体" w:hAnsi="楷体" w:cs="宋体"/>
          <w:color w:val="888888"/>
          <w:kern w:val="0"/>
          <w:szCs w:val="21"/>
        </w:rPr>
        <w:t>萨拉切诺</w:t>
      </w:r>
      <w:r w:rsidRPr="000C413A">
        <w:rPr>
          <w:rFonts w:ascii="楷体" w:eastAsia="楷体" w:hAnsi="楷体" w:cs="宋体"/>
          <w:kern w:val="0"/>
          <w:sz w:val="24"/>
        </w:rPr>
        <w:br/>
      </w:r>
    </w:p>
    <w:p w14:paraId="11243709" w14:textId="77777777" w:rsidR="000C413A" w:rsidRPr="000C413A" w:rsidRDefault="000C413A" w:rsidP="000C413A">
      <w:pPr>
        <w:widowControl/>
        <w:rPr>
          <w:rFonts w:ascii="宋体" w:eastAsia="宋体" w:hAnsi="宋体" w:cs="宋体" w:hint="eastAsia"/>
          <w:kern w:val="0"/>
          <w:sz w:val="24"/>
        </w:rPr>
      </w:pPr>
    </w:p>
    <w:p w14:paraId="3560038D" w14:textId="77777777" w:rsidR="000C413A" w:rsidRPr="000C413A" w:rsidRDefault="000C413A" w:rsidP="000C413A">
      <w:pPr>
        <w:widowControl/>
        <w:rPr>
          <w:rFonts w:ascii="宋体" w:eastAsia="宋体" w:hAnsi="宋体" w:cs="宋体"/>
          <w:kern w:val="0"/>
          <w:sz w:val="24"/>
        </w:rPr>
      </w:pPr>
      <w:r w:rsidRPr="000C413A">
        <w:rPr>
          <w:rFonts w:ascii="宋体" w:eastAsia="宋体" w:hAnsi="宋体" w:cs="宋体"/>
          <w:kern w:val="0"/>
          <w:sz w:val="23"/>
          <w:szCs w:val="23"/>
        </w:rPr>
        <w:t>1990年，旅行者1号从64亿公里外的太空回望地球，拍摄到第一张从外太空遥望地球的照片，在浩瀚的宇宙中地球犹如一颗悬浮的微尘——却是宇宙中极端受到眷顾的，我们迄今所知唯一拥有生命的星球。在遭遇了五次生物大灭绝后，第六次导致生物大灭绝的会是新的冰川期？还是人类世的贪婪和欲望……</w:t>
      </w:r>
    </w:p>
    <w:p w14:paraId="3F75034D" w14:textId="77777777" w:rsidR="000C413A" w:rsidRPr="000C413A" w:rsidRDefault="000C413A" w:rsidP="000C413A">
      <w:pPr>
        <w:widowControl/>
        <w:rPr>
          <w:rFonts w:ascii="宋体" w:eastAsia="宋体" w:hAnsi="宋体" w:cs="宋体"/>
          <w:kern w:val="0"/>
          <w:sz w:val="24"/>
        </w:rPr>
      </w:pPr>
      <w:r w:rsidRPr="000C413A">
        <w:rPr>
          <w:rFonts w:ascii="宋体" w:eastAsia="宋体" w:hAnsi="宋体" w:cs="宋体"/>
          <w:kern w:val="0"/>
          <w:sz w:val="23"/>
          <w:szCs w:val="23"/>
        </w:rPr>
        <w:t>蜘蛛在地球上已存在3.8亿年，逃离了物种灭绝的噩运，而人类在地球上只存在了20万年。我们应该学会谦卑地向蜘蛛致敬。</w:t>
      </w:r>
    </w:p>
    <w:p w14:paraId="070C7AF7" w14:textId="06DE3472" w:rsidR="000C413A" w:rsidRPr="000C413A" w:rsidRDefault="000C413A" w:rsidP="000C413A">
      <w:pPr>
        <w:widowControl/>
        <w:rPr>
          <w:rFonts w:ascii="宋体" w:eastAsia="宋体" w:hAnsi="宋体" w:cs="宋体"/>
          <w:kern w:val="0"/>
          <w:sz w:val="24"/>
        </w:rPr>
      </w:pPr>
    </w:p>
    <w:p w14:paraId="04D60EFB" w14:textId="77777777" w:rsidR="000C413A" w:rsidRPr="000C413A" w:rsidRDefault="000C413A" w:rsidP="000C413A">
      <w:pPr>
        <w:widowControl/>
        <w:rPr>
          <w:rFonts w:ascii="宋体" w:eastAsia="宋体" w:hAnsi="宋体" w:cs="宋体"/>
          <w:kern w:val="0"/>
          <w:sz w:val="24"/>
        </w:rPr>
      </w:pPr>
      <w:r w:rsidRPr="000C413A">
        <w:rPr>
          <w:rFonts w:ascii="宋体" w:eastAsia="宋体" w:hAnsi="宋体" w:cs="宋体"/>
          <w:spacing w:val="8"/>
          <w:kern w:val="0"/>
          <w:sz w:val="23"/>
          <w:szCs w:val="23"/>
        </w:rPr>
        <w:t>3月21日，托马斯·萨拉切诺在亚洲地区最大规模个展“共生”（Complementarities）在红砖美术馆开幕，在这个生态动荡的时代，正如艺术家所言，“形势已刻不容缓，此次在展览向中国的观众发出一个迫切的邀请，邀请我们通过一种震颤的语言去适应共栖的、诗意的未来——一切生物与非生物之间相伴相生，互利互惠。”</w:t>
      </w:r>
    </w:p>
    <w:p w14:paraId="362FF140" w14:textId="158EB7FB" w:rsidR="000C413A" w:rsidRPr="000C413A" w:rsidRDefault="000C413A" w:rsidP="000C413A">
      <w:pPr>
        <w:widowControl/>
        <w:rPr>
          <w:rFonts w:ascii="宋体" w:eastAsia="宋体" w:hAnsi="宋体" w:cs="宋体" w:hint="eastAsia"/>
          <w:kern w:val="0"/>
          <w:sz w:val="24"/>
        </w:rPr>
      </w:pPr>
    </w:p>
    <w:p w14:paraId="6846ED61" w14:textId="77777777" w:rsidR="000C413A" w:rsidRPr="000C413A" w:rsidRDefault="000C413A" w:rsidP="000C413A">
      <w:pPr>
        <w:widowControl/>
        <w:rPr>
          <w:rFonts w:ascii="宋体" w:eastAsia="宋体" w:hAnsi="宋体" w:cs="宋体"/>
          <w:kern w:val="0"/>
          <w:sz w:val="24"/>
        </w:rPr>
      </w:pPr>
      <w:r w:rsidRPr="000C413A">
        <w:rPr>
          <w:rFonts w:ascii="宋体" w:eastAsia="宋体" w:hAnsi="宋体" w:cs="宋体"/>
          <w:kern w:val="0"/>
          <w:sz w:val="23"/>
          <w:szCs w:val="23"/>
        </w:rPr>
        <w:t>此次展览抛出这样一个问题：我们该如何以社区为主体，践行并维护集体关怀与希望的理念，同频共振，共同勾勒未来图景；在这个“千疮百孔的星球 ”上，万物互联互通，我们也要思考如何与众生（包括生物和非生物）协同。展览通过一系列互动装置、影像、雕塑、游戏体验作品，以生态视角重新关照艺术，在观展过程中以有别于人类中心主义主流框架的知识脉络，反思、重建人类与非人类，生物与非生物之间的关系。从蜘蛛到人类，从引力波到尘埃粒子，从地球到大气层，萨拉切诺与原住民社区、科研人员和世界各地的机构合作，重新思考资本世时代的知识主线，旨在寻求人类、技术和生物多样性之间更加平等的平衡，以实现生态社会正义。</w:t>
      </w:r>
    </w:p>
    <w:p w14:paraId="2814260D" w14:textId="1E43B9C4" w:rsidR="000C413A" w:rsidRPr="000C413A" w:rsidRDefault="000C413A" w:rsidP="000C413A">
      <w:pPr>
        <w:widowControl/>
        <w:rPr>
          <w:rFonts w:ascii="宋体" w:eastAsia="宋体" w:hAnsi="宋体" w:cs="宋体"/>
          <w:kern w:val="0"/>
          <w:sz w:val="24"/>
        </w:rPr>
      </w:pPr>
      <w:r w:rsidRPr="000C413A">
        <w:rPr>
          <w:rFonts w:ascii="宋体" w:eastAsia="宋体" w:hAnsi="宋体" w:cs="宋体"/>
          <w:kern w:val="0"/>
          <w:sz w:val="23"/>
          <w:szCs w:val="23"/>
        </w:rPr>
        <w:t xml:space="preserve">红砖美术馆资深研究员乔纳斯·斯坦普（Jonas </w:t>
      </w:r>
      <w:proofErr w:type="spellStart"/>
      <w:r w:rsidRPr="000C413A">
        <w:rPr>
          <w:rFonts w:ascii="宋体" w:eastAsia="宋体" w:hAnsi="宋体" w:cs="宋体"/>
          <w:kern w:val="0"/>
          <w:sz w:val="23"/>
          <w:szCs w:val="23"/>
        </w:rPr>
        <w:t>Stampe</w:t>
      </w:r>
      <w:proofErr w:type="spellEnd"/>
      <w:r w:rsidRPr="000C413A">
        <w:rPr>
          <w:rFonts w:ascii="宋体" w:eastAsia="宋体" w:hAnsi="宋体" w:cs="宋体"/>
          <w:kern w:val="0"/>
          <w:sz w:val="23"/>
          <w:szCs w:val="23"/>
        </w:rPr>
        <w:t>）</w:t>
      </w:r>
      <w:r w:rsidRPr="000C413A">
        <w:rPr>
          <w:rFonts w:ascii="宋体" w:eastAsia="宋体" w:hAnsi="宋体" w:cs="宋体"/>
          <w:spacing w:val="8"/>
          <w:kern w:val="0"/>
          <w:sz w:val="23"/>
          <w:szCs w:val="23"/>
        </w:rPr>
        <w:t>认为，“当我们置身于萨拉切诺这些了不起的蜘蛛作品时，应该看到他的哲学命题，即我们的世界不应是二元对立的，而应更多的去看世界万物彼此的包容、补充。”</w:t>
      </w:r>
      <w:r w:rsidRPr="000C413A">
        <w:rPr>
          <w:rFonts w:ascii="Helvetica Neue" w:eastAsia="宋体" w:hAnsi="Helvetica Neue" w:cs="宋体"/>
          <w:color w:val="888888"/>
          <w:kern w:val="0"/>
          <w:sz w:val="18"/>
          <w:szCs w:val="18"/>
        </w:rPr>
        <w:br/>
      </w:r>
    </w:p>
    <w:p w14:paraId="28049371" w14:textId="77777777" w:rsidR="000C413A" w:rsidRPr="000C413A" w:rsidRDefault="000C413A" w:rsidP="000C413A">
      <w:pPr>
        <w:widowControl/>
        <w:rPr>
          <w:rFonts w:ascii="宋体" w:eastAsia="宋体" w:hAnsi="宋体" w:cs="宋体"/>
          <w:kern w:val="0"/>
          <w:sz w:val="24"/>
        </w:rPr>
      </w:pPr>
      <w:r w:rsidRPr="000C413A">
        <w:rPr>
          <w:rFonts w:ascii="宋体" w:eastAsia="宋体" w:hAnsi="宋体" w:cs="宋体"/>
          <w:kern w:val="0"/>
          <w:sz w:val="23"/>
          <w:szCs w:val="23"/>
        </w:rPr>
        <w:lastRenderedPageBreak/>
        <w:t>栖息于红砖美术馆展厅内的蜘蛛写给观众《一封无脊椎动物权利的公开信》，信中授予我们一份共存证书，前提是尊重并承认它们的权利——让少数群体学会与我们这些多数生命共存。</w:t>
      </w:r>
    </w:p>
    <w:p w14:paraId="55F7FBBA" w14:textId="07D61073" w:rsidR="000C413A" w:rsidRPr="000C413A" w:rsidRDefault="000C413A" w:rsidP="000C413A">
      <w:pPr>
        <w:widowControl/>
        <w:jc w:val="center"/>
        <w:rPr>
          <w:rFonts w:ascii="Helvetica Neue" w:eastAsia="宋体" w:hAnsi="Helvetica Neue" w:cs="宋体"/>
          <w:color w:val="888888"/>
          <w:spacing w:val="8"/>
          <w:kern w:val="0"/>
          <w:sz w:val="18"/>
          <w:szCs w:val="18"/>
        </w:rPr>
      </w:pPr>
    </w:p>
    <w:p w14:paraId="618E25B5" w14:textId="56B94EA0"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在一个黑暗的空间中，《宇宙如何陷入蛛网？》使我们瞬间坠入蜘蛛的宇宙之网，在这里，原本被忽视的无尽联系变得有形。《算法·韵律》中每一个汇聚节点都指向微观和宏观现象的不同回响频率，在这个相互联系、近乎世界的网络中，我们或将与蜘蛛同频共舞？</w:t>
      </w:r>
      <w:r w:rsidRPr="000C413A">
        <w:rPr>
          <w:rFonts w:ascii="宋体" w:eastAsia="宋体" w:hAnsi="宋体" w:cs="宋体"/>
          <w:color w:val="000000" w:themeColor="text1"/>
          <w:kern w:val="0"/>
          <w:sz w:val="18"/>
          <w:szCs w:val="18"/>
        </w:rPr>
        <w:br/>
      </w:r>
    </w:p>
    <w:p w14:paraId="25496BA5"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红砖美术馆最大的展厅变成6800立方米的巨型弦乐器，观众随着艺术家托马斯·萨拉切诺的导引，化身蜘蛛在蛛网中穿梭，观看、触摸、聆听，拨动“琴弦”，上千根琴弦随着震颤的声乐共振，犹如坠入壮观的宇宙交响现场。</w:t>
      </w:r>
    </w:p>
    <w:p w14:paraId="56F343F5" w14:textId="06C1DE2B" w:rsidR="000C413A" w:rsidRPr="000C413A" w:rsidRDefault="000C413A" w:rsidP="000C413A">
      <w:pPr>
        <w:widowControl/>
        <w:rPr>
          <w:rFonts w:ascii="宋体" w:eastAsia="宋体" w:hAnsi="宋体" w:cs="宋体" w:hint="eastAsia"/>
          <w:color w:val="000000" w:themeColor="text1"/>
          <w:kern w:val="0"/>
          <w:sz w:val="18"/>
          <w:szCs w:val="18"/>
        </w:rPr>
      </w:pPr>
    </w:p>
    <w:p w14:paraId="4D82EC6A" w14:textId="77777777" w:rsidR="000C413A" w:rsidRPr="000C413A" w:rsidRDefault="000C413A" w:rsidP="000C413A">
      <w:pPr>
        <w:widowControl/>
        <w:rPr>
          <w:rFonts w:ascii="宋体" w:eastAsia="宋体" w:hAnsi="宋体" w:cs="宋体" w:hint="eastAsia"/>
          <w:color w:val="000000" w:themeColor="text1"/>
          <w:kern w:val="0"/>
          <w:sz w:val="18"/>
          <w:szCs w:val="18"/>
        </w:rPr>
      </w:pPr>
      <w:r w:rsidRPr="000C413A">
        <w:rPr>
          <w:rFonts w:ascii="宋体" w:eastAsia="宋体" w:hAnsi="宋体" w:cs="宋体"/>
          <w:color w:val="000000" w:themeColor="text1"/>
          <w:kern w:val="0"/>
          <w:sz w:val="23"/>
          <w:szCs w:val="23"/>
        </w:rPr>
        <w:t>《颗粒物（质）》中，地球和宇宙尘埃粒子被一束强光照得栩栩如生，其中有宇宙尘埃、人为尘埃、燃烧化石燃料排放的黑碳，还有PM 2.5颗粒。这一束光柱闪烁着晶莹的斑点，就像数以百万计的悬浮星系，被观者的动作和呼吸搅动。这束呼吸与精神纠缠形成的光柱，构建了这样一个问题：谁有权呼吸？</w:t>
      </w:r>
    </w:p>
    <w:p w14:paraId="178372BC" w14:textId="77777777" w:rsidR="000C413A" w:rsidRPr="000E2B9E" w:rsidRDefault="000C413A" w:rsidP="000C413A">
      <w:pPr>
        <w:widowControl/>
        <w:rPr>
          <w:rFonts w:ascii="宋体" w:eastAsia="宋体" w:hAnsi="宋体" w:cs="宋体"/>
          <w:color w:val="000000" w:themeColor="text1"/>
          <w:kern w:val="0"/>
          <w:sz w:val="18"/>
          <w:szCs w:val="18"/>
        </w:rPr>
      </w:pPr>
    </w:p>
    <w:p w14:paraId="0124F5C4" w14:textId="7F7DC88B"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安第斯文化中最重要的神灵“Pachamama”为大地之母，意味着时间和空间，掌管种植、收获、生育，代表山脉，引发地震，为人类提供生存资源和庇护。2020年1月，在胡胡伊省，空气太阳能雕塑“</w:t>
      </w:r>
      <w:proofErr w:type="spellStart"/>
      <w:r w:rsidRPr="000C413A">
        <w:rPr>
          <w:rFonts w:ascii="宋体" w:eastAsia="宋体" w:hAnsi="宋体" w:cs="宋体"/>
          <w:color w:val="000000" w:themeColor="text1"/>
          <w:kern w:val="0"/>
          <w:sz w:val="23"/>
          <w:szCs w:val="23"/>
        </w:rPr>
        <w:t>Aerocene</w:t>
      </w:r>
      <w:proofErr w:type="spellEnd"/>
      <w:r w:rsidRPr="000C413A">
        <w:rPr>
          <w:rFonts w:ascii="宋体" w:eastAsia="宋体" w:hAnsi="宋体" w:cs="宋体"/>
          <w:color w:val="000000" w:themeColor="text1"/>
          <w:kern w:val="0"/>
          <w:sz w:val="23"/>
          <w:szCs w:val="23"/>
        </w:rPr>
        <w:t xml:space="preserve"> Pacha”仅利用太阳和空气升空，完全摆脱了对化石燃料、电池、锂、氦和氢的依赖，成为人类历史上最可持续的飞行。它载着由萨利纳斯格兰德斯和瓜亚塔约克泻湖原住民社区写下的“水和生命比锂更有价值”的信息升空。</w:t>
      </w:r>
    </w:p>
    <w:p w14:paraId="4E4D1DD1" w14:textId="77777777" w:rsidR="000C413A" w:rsidRPr="000E2B9E" w:rsidRDefault="000C413A" w:rsidP="000C413A">
      <w:pPr>
        <w:widowControl/>
        <w:rPr>
          <w:rFonts w:ascii="宋体" w:eastAsia="宋体" w:hAnsi="宋体" w:cs="宋体"/>
          <w:color w:val="000000" w:themeColor="text1"/>
          <w:spacing w:val="8"/>
          <w:kern w:val="0"/>
          <w:sz w:val="18"/>
          <w:szCs w:val="18"/>
        </w:rPr>
      </w:pPr>
    </w:p>
    <w:p w14:paraId="5934655B" w14:textId="1005EC76" w:rsidR="000C413A" w:rsidRPr="000C413A" w:rsidRDefault="000C413A" w:rsidP="000C413A">
      <w:pPr>
        <w:widowControl/>
        <w:rPr>
          <w:rFonts w:ascii="宋体" w:eastAsia="宋体" w:hAnsi="宋体" w:cs="宋体" w:hint="eastAsia"/>
          <w:color w:val="000000" w:themeColor="text1"/>
          <w:kern w:val="0"/>
          <w:sz w:val="18"/>
          <w:szCs w:val="18"/>
        </w:rPr>
      </w:pPr>
      <w:proofErr w:type="spellStart"/>
      <w:r w:rsidRPr="000C413A">
        <w:rPr>
          <w:rFonts w:ascii="宋体" w:eastAsia="宋体" w:hAnsi="宋体" w:cs="宋体"/>
          <w:color w:val="000000" w:themeColor="text1"/>
          <w:kern w:val="0"/>
          <w:sz w:val="23"/>
          <w:szCs w:val="23"/>
        </w:rPr>
        <w:t>Aerocene</w:t>
      </w:r>
      <w:proofErr w:type="spellEnd"/>
      <w:r w:rsidRPr="000C413A">
        <w:rPr>
          <w:rFonts w:ascii="宋体" w:eastAsia="宋体" w:hAnsi="宋体" w:cs="宋体"/>
          <w:color w:val="000000" w:themeColor="text1"/>
          <w:kern w:val="0"/>
          <w:sz w:val="23"/>
          <w:szCs w:val="23"/>
        </w:rPr>
        <w:t>展厅作为该展览的一部分，观众可进入并在“空气的海洋”上绘画，为 </w:t>
      </w:r>
      <w:proofErr w:type="spellStart"/>
      <w:r w:rsidRPr="000C413A">
        <w:rPr>
          <w:rFonts w:ascii="宋体" w:eastAsia="宋体" w:hAnsi="宋体" w:cs="宋体"/>
          <w:color w:val="000000" w:themeColor="text1"/>
          <w:kern w:val="0"/>
          <w:sz w:val="23"/>
          <w:szCs w:val="23"/>
        </w:rPr>
        <w:t>cloudcities</w:t>
      </w:r>
      <w:proofErr w:type="spellEnd"/>
      <w:r w:rsidRPr="000C413A">
        <w:rPr>
          <w:rFonts w:ascii="宋体" w:eastAsia="宋体" w:hAnsi="宋体" w:cs="宋体"/>
          <w:color w:val="000000" w:themeColor="text1"/>
          <w:kern w:val="0"/>
          <w:sz w:val="23"/>
          <w:szCs w:val="23"/>
        </w:rPr>
        <w:t> 网站不断增长的“云”知识库做出贡献， 该网站通过一个基于“幻象生态”的交互工具激活。这件跨代际的艺术作品是特别为阿根廷的萨利纳斯格兰德斯和瓜亚塔约克泻湖的社区创作的，观众可用现场的纸笔进行绘画，这些由观众创作的作品，将在展览结束后统一寄到阿根廷，作为声援当地原住民的一种方式。</w:t>
      </w:r>
    </w:p>
    <w:p w14:paraId="4A213295" w14:textId="77777777" w:rsidR="000C413A" w:rsidRPr="000C413A" w:rsidRDefault="000C413A" w:rsidP="000C413A">
      <w:pPr>
        <w:widowControl/>
        <w:jc w:val="center"/>
        <w:rPr>
          <w:rFonts w:ascii="宋体" w:eastAsia="宋体" w:hAnsi="宋体" w:cs="宋体"/>
          <w:color w:val="000000" w:themeColor="text1"/>
          <w:kern w:val="0"/>
          <w:sz w:val="18"/>
          <w:szCs w:val="18"/>
        </w:rPr>
      </w:pPr>
    </w:p>
    <w:p w14:paraId="769E4A1A"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我们必须倾听来自世界边缘的声音，了解他们捍卫水域、盐田和共有资源的意愿，推动生态社会能源转型！”萨拉切诺提醒我们。自500多年前殖民化开始以来，全球北方的发展一直以牺牲全球南方为代价；当下的能源转型正在对世界产生不平等的影响。</w:t>
      </w:r>
    </w:p>
    <w:p w14:paraId="318DCEB1" w14:textId="50DECA7A" w:rsidR="000C413A" w:rsidRPr="000C413A" w:rsidRDefault="000C413A" w:rsidP="000C413A">
      <w:pPr>
        <w:widowControl/>
        <w:jc w:val="center"/>
        <w:rPr>
          <w:rFonts w:ascii="宋体" w:eastAsia="宋体" w:hAnsi="宋体" w:cs="宋体"/>
          <w:color w:val="000000" w:themeColor="text1"/>
          <w:kern w:val="0"/>
          <w:sz w:val="18"/>
          <w:szCs w:val="18"/>
        </w:rPr>
      </w:pPr>
    </w:p>
    <w:p w14:paraId="283F30E6"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中央美术学院副院长、教授邱志杰这样描述萨拉切诺的艺术实践：“纯净的、强大的、美妙的、深邃的，同时是清晰的一种装置艺术，把当代艺术内在的政治激情和人道的关怀藏在一个如此美的面貌之下，清洗了人们对当代艺术非常多的偏见。”</w:t>
      </w:r>
    </w:p>
    <w:p w14:paraId="4261064E" w14:textId="77777777" w:rsidR="000C413A" w:rsidRPr="000E2B9E" w:rsidRDefault="000C413A" w:rsidP="000C413A">
      <w:pPr>
        <w:widowControl/>
        <w:rPr>
          <w:rFonts w:ascii="宋体" w:eastAsia="宋体" w:hAnsi="宋体" w:cs="宋体"/>
          <w:color w:val="000000" w:themeColor="text1"/>
          <w:spacing w:val="8"/>
          <w:kern w:val="0"/>
          <w:sz w:val="18"/>
          <w:szCs w:val="18"/>
        </w:rPr>
      </w:pPr>
    </w:p>
    <w:p w14:paraId="513D1A42" w14:textId="5446FCE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萨拉切诺的艺术实践体现了跨学科和生态系统之间的相互联系，他不断转换角色，从进入原住民社区田野调查的现场，到加强共同创作（Do-It-Together）的精神，设计制造无化石燃料的太阳能雕塑；萨拉切诺更是一位思想的输出者，他联盟非人</w:t>
      </w:r>
      <w:r w:rsidRPr="000C413A">
        <w:rPr>
          <w:rFonts w:ascii="宋体" w:eastAsia="宋体" w:hAnsi="宋体" w:cs="宋体"/>
          <w:color w:val="000000" w:themeColor="text1"/>
          <w:kern w:val="0"/>
          <w:sz w:val="23"/>
          <w:szCs w:val="23"/>
        </w:rPr>
        <w:lastRenderedPageBreak/>
        <w:t>类的蜘蛛，世界各地不同领域的科学家、人类学家、哲学家、法学家、诗人和社会活动家，用他们共同的行动，发起对生物、大气层以及地球本身一种伦理上的承诺——</w:t>
      </w:r>
      <w:proofErr w:type="spellStart"/>
      <w:r w:rsidRPr="000C413A">
        <w:rPr>
          <w:rFonts w:ascii="宋体" w:eastAsia="宋体" w:hAnsi="宋体" w:cs="宋体"/>
          <w:color w:val="000000" w:themeColor="text1"/>
          <w:kern w:val="0"/>
          <w:sz w:val="23"/>
          <w:szCs w:val="23"/>
        </w:rPr>
        <w:t>Aerocene</w:t>
      </w:r>
      <w:proofErr w:type="spellEnd"/>
      <w:r w:rsidRPr="000C413A">
        <w:rPr>
          <w:rFonts w:ascii="宋体" w:eastAsia="宋体" w:hAnsi="宋体" w:cs="宋体"/>
          <w:color w:val="000000" w:themeColor="text1"/>
          <w:kern w:val="0"/>
          <w:sz w:val="23"/>
          <w:szCs w:val="23"/>
        </w:rPr>
        <w:t>，一个与人类中心论相背离的纪元，一个以环保为核心的纪元，为了这颗星球上80亿人类和其他数万亿栖息于此的生物共同受惠。”此次展览策展人闫士杰说到。</w:t>
      </w:r>
      <w:r w:rsidRPr="000C413A">
        <w:rPr>
          <w:rFonts w:ascii="宋体" w:eastAsia="宋体" w:hAnsi="宋体" w:cs="宋体"/>
          <w:color w:val="000000" w:themeColor="text1"/>
          <w:kern w:val="0"/>
          <w:sz w:val="23"/>
          <w:szCs w:val="23"/>
        </w:rPr>
        <w:br/>
      </w:r>
    </w:p>
    <w:p w14:paraId="302538E2"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23"/>
          <w:szCs w:val="23"/>
        </w:rPr>
        <w:t>“万物并育而不相害，道并行而不相悖，小德川流，大德敦化，此天地之所以为大也”（《礼记·中庸》），展览“共生”向我们揭示了一幅人与自然、不同种间和谐相处，一个具有政治生态学意义的理想图景。</w:t>
      </w:r>
    </w:p>
    <w:p w14:paraId="01933B0E" w14:textId="034E565F" w:rsidR="000C413A" w:rsidRPr="000C413A" w:rsidRDefault="000C413A" w:rsidP="000C413A">
      <w:pPr>
        <w:widowControl/>
        <w:rPr>
          <w:rFonts w:ascii="宋体" w:eastAsia="宋体" w:hAnsi="宋体" w:cs="宋体"/>
          <w:color w:val="888888"/>
          <w:kern w:val="0"/>
          <w:sz w:val="18"/>
          <w:szCs w:val="18"/>
        </w:rPr>
      </w:pPr>
      <w:r w:rsidRPr="000C413A">
        <w:rPr>
          <w:rFonts w:ascii="宋体" w:eastAsia="宋体" w:hAnsi="宋体" w:cs="宋体"/>
          <w:color w:val="888888"/>
          <w:kern w:val="0"/>
          <w:sz w:val="23"/>
          <w:szCs w:val="23"/>
        </w:rPr>
        <w:br/>
      </w:r>
      <w:r w:rsidRPr="000C413A">
        <w:rPr>
          <w:rFonts w:ascii="宋体" w:eastAsia="宋体" w:hAnsi="宋体" w:cs="宋体"/>
          <w:color w:val="888888"/>
          <w:kern w:val="0"/>
          <w:sz w:val="18"/>
          <w:szCs w:val="18"/>
        </w:rPr>
        <w:br/>
      </w:r>
    </w:p>
    <w:p w14:paraId="084D350C"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18"/>
          <w:szCs w:val="18"/>
        </w:rPr>
        <w:t>艺术家</w:t>
      </w:r>
      <w:r w:rsidRPr="000C413A">
        <w:rPr>
          <w:rFonts w:ascii="宋体" w:eastAsia="宋体" w:hAnsi="宋体" w:cs="宋体"/>
          <w:color w:val="000000" w:themeColor="text1"/>
          <w:kern w:val="0"/>
          <w:sz w:val="18"/>
          <w:szCs w:val="18"/>
        </w:rPr>
        <w:br/>
      </w:r>
      <w:r w:rsidRPr="000C413A">
        <w:rPr>
          <w:rFonts w:ascii="宋体" w:eastAsia="宋体" w:hAnsi="宋体" w:cs="宋体"/>
          <w:b/>
          <w:bCs/>
          <w:color w:val="000000" w:themeColor="text1"/>
          <w:spacing w:val="8"/>
          <w:kern w:val="0"/>
          <w:sz w:val="18"/>
          <w:szCs w:val="18"/>
        </w:rPr>
        <w:t>托马斯·萨拉切诺</w:t>
      </w:r>
      <w:r w:rsidRPr="000C413A">
        <w:rPr>
          <w:rFonts w:ascii="宋体" w:eastAsia="宋体" w:hAnsi="宋体" w:cs="宋体"/>
          <w:color w:val="000000" w:themeColor="text1"/>
          <w:spacing w:val="8"/>
          <w:kern w:val="0"/>
          <w:sz w:val="18"/>
          <w:szCs w:val="18"/>
        </w:rPr>
        <w:t>（1973年生）是一位居住在柏林的阿根廷裔艺术家，他的艺术项目有关生命形式与生命塑造的对话，致力于重新思考资本世时代的知识主线，并认识到多样化的存在方式如何涉及多重意义。二十多年来，萨拉切诺发起了多个开源、集体和跨学科项目，旨在重新思考大气的共同创造，包括Museo Aero Solar（2007至今）、</w:t>
      </w:r>
      <w:proofErr w:type="spellStart"/>
      <w:r w:rsidRPr="000C413A">
        <w:rPr>
          <w:rFonts w:ascii="宋体" w:eastAsia="宋体" w:hAnsi="宋体" w:cs="宋体"/>
          <w:color w:val="000000" w:themeColor="text1"/>
          <w:spacing w:val="8"/>
          <w:kern w:val="0"/>
          <w:sz w:val="18"/>
          <w:szCs w:val="18"/>
        </w:rPr>
        <w:t>Aerocene</w:t>
      </w:r>
      <w:proofErr w:type="spellEnd"/>
      <w:r w:rsidRPr="000C413A">
        <w:rPr>
          <w:rFonts w:ascii="宋体" w:eastAsia="宋体" w:hAnsi="宋体" w:cs="宋体"/>
          <w:color w:val="000000" w:themeColor="text1"/>
          <w:spacing w:val="8"/>
          <w:kern w:val="0"/>
          <w:sz w:val="18"/>
          <w:szCs w:val="18"/>
        </w:rPr>
        <w:t>基金会（2015至今）和</w:t>
      </w:r>
      <w:proofErr w:type="spellStart"/>
      <w:r w:rsidRPr="000C413A">
        <w:rPr>
          <w:rFonts w:ascii="宋体" w:eastAsia="宋体" w:hAnsi="宋体" w:cs="宋体"/>
          <w:color w:val="000000" w:themeColor="text1"/>
          <w:spacing w:val="8"/>
          <w:kern w:val="0"/>
          <w:sz w:val="18"/>
          <w:szCs w:val="18"/>
        </w:rPr>
        <w:t>Arachnophilia</w:t>
      </w:r>
      <w:proofErr w:type="spellEnd"/>
      <w:r w:rsidRPr="000C413A">
        <w:rPr>
          <w:rFonts w:ascii="宋体" w:eastAsia="宋体" w:hAnsi="宋体" w:cs="宋体"/>
          <w:color w:val="000000" w:themeColor="text1"/>
          <w:spacing w:val="8"/>
          <w:kern w:val="0"/>
          <w:sz w:val="18"/>
          <w:szCs w:val="18"/>
        </w:rPr>
        <w:t>，致力于追求生态社会正义，实现一个无碳排放的社会。</w:t>
      </w:r>
      <w:r w:rsidRPr="000C413A">
        <w:rPr>
          <w:rFonts w:ascii="宋体" w:eastAsia="宋体" w:hAnsi="宋体" w:cs="宋体"/>
          <w:color w:val="000000" w:themeColor="text1"/>
          <w:kern w:val="0"/>
          <w:sz w:val="18"/>
          <w:szCs w:val="18"/>
        </w:rPr>
        <w:br/>
      </w:r>
    </w:p>
    <w:p w14:paraId="14F8C03D" w14:textId="6F5420C3" w:rsidR="000C413A" w:rsidRPr="000E2B9E" w:rsidRDefault="000C413A" w:rsidP="000C413A">
      <w:pPr>
        <w:widowControl/>
        <w:rPr>
          <w:rFonts w:ascii="宋体" w:eastAsia="宋体" w:hAnsi="宋体" w:cs="宋体"/>
          <w:color w:val="000000" w:themeColor="text1"/>
          <w:spacing w:val="8"/>
          <w:kern w:val="0"/>
          <w:sz w:val="18"/>
          <w:szCs w:val="18"/>
        </w:rPr>
      </w:pPr>
      <w:r w:rsidRPr="000C413A">
        <w:rPr>
          <w:rFonts w:ascii="宋体" w:eastAsia="宋体" w:hAnsi="宋体" w:cs="宋体"/>
          <w:color w:val="000000" w:themeColor="text1"/>
          <w:spacing w:val="8"/>
          <w:kern w:val="0"/>
          <w:sz w:val="18"/>
          <w:szCs w:val="18"/>
        </w:rPr>
        <w:t>萨拉切诺与当地社区、科学研究人员和世界各地的机构合作，旨在寻求人类、技术和生物多样性之间更平等的平衡，并理解知识是在特定情况下产生的。他曾多次参与麻省理工学院艺术、科学与技术中心（2012至今）等驻地项目；在第20、21和26届联合国气候变化大会上提出艺术介入环境保护；并获得了科内克斯艺术与技术白金奖（2022）等。萨拉切诺一直是众多国际博物馆和机构举办个展和委任永久装置的选择，包括伦敦蛇形画廊（2023）；塔斯马尼亚新旧艺术博物馆（2022）；纽约“棚屋”艺术中心（2022）；日本东田艺术中心（2021）；巴黎东京宫（2018）；布宜诺斯艾利斯现代艺术博物馆（2017）；K21北莱茵-威斯特法伦艺术品收藏斯坦德馆，杜塞尔多夫（2013）；纽约大都会艺术博物馆（2012）；柏林汉堡火车站美术馆（2011）。此外他还参与了诸多艺术节和双年展，包括第17届威尼斯建筑双年展（2020）以及第53届和第58届威尼斯双年展（2009，2019）。</w:t>
      </w:r>
    </w:p>
    <w:p w14:paraId="0979BB6A" w14:textId="77777777" w:rsidR="000E2B9E" w:rsidRPr="000C413A" w:rsidRDefault="000E2B9E" w:rsidP="000C413A">
      <w:pPr>
        <w:widowControl/>
        <w:rPr>
          <w:rFonts w:ascii="宋体" w:eastAsia="宋体" w:hAnsi="宋体" w:cs="宋体" w:hint="eastAsia"/>
          <w:color w:val="000000" w:themeColor="text1"/>
          <w:kern w:val="0"/>
          <w:sz w:val="18"/>
          <w:szCs w:val="18"/>
        </w:rPr>
      </w:pPr>
    </w:p>
    <w:p w14:paraId="25F3AFF4" w14:textId="77777777" w:rsidR="000C413A" w:rsidRPr="000C413A" w:rsidRDefault="000C413A" w:rsidP="000C413A">
      <w:pPr>
        <w:widowControl/>
        <w:rPr>
          <w:rFonts w:ascii="宋体" w:eastAsia="宋体" w:hAnsi="宋体" w:cs="宋体"/>
          <w:color w:val="000000" w:themeColor="text1"/>
          <w:kern w:val="0"/>
          <w:sz w:val="18"/>
          <w:szCs w:val="18"/>
        </w:rPr>
      </w:pPr>
      <w:r w:rsidRPr="000C413A">
        <w:rPr>
          <w:rFonts w:ascii="宋体" w:eastAsia="宋体" w:hAnsi="宋体" w:cs="宋体"/>
          <w:color w:val="000000" w:themeColor="text1"/>
          <w:kern w:val="0"/>
          <w:sz w:val="18"/>
          <w:szCs w:val="18"/>
        </w:rPr>
        <w:t>策展人</w:t>
      </w:r>
      <w:r w:rsidRPr="000C413A">
        <w:rPr>
          <w:rFonts w:ascii="宋体" w:eastAsia="宋体" w:hAnsi="宋体" w:cs="宋体"/>
          <w:color w:val="000000" w:themeColor="text1"/>
          <w:kern w:val="0"/>
          <w:sz w:val="18"/>
          <w:szCs w:val="18"/>
        </w:rPr>
        <w:br/>
      </w:r>
      <w:r w:rsidRPr="000C413A">
        <w:rPr>
          <w:rFonts w:ascii="宋体" w:eastAsia="宋体" w:hAnsi="宋体" w:cs="宋体"/>
          <w:b/>
          <w:bCs/>
          <w:color w:val="000000" w:themeColor="text1"/>
          <w:kern w:val="0"/>
          <w:sz w:val="18"/>
          <w:szCs w:val="18"/>
        </w:rPr>
        <w:t>闫士杰</w:t>
      </w:r>
      <w:r w:rsidRPr="000C413A">
        <w:rPr>
          <w:rFonts w:ascii="宋体" w:eastAsia="宋体" w:hAnsi="宋体" w:cs="宋体"/>
          <w:color w:val="000000" w:themeColor="text1"/>
          <w:kern w:val="0"/>
          <w:sz w:val="18"/>
          <w:szCs w:val="18"/>
        </w:rPr>
        <w:t>，红砖美术馆创始人、馆长、策展人，在中国率先提出并践行“生态体验美术馆”的理念。2023年策划了“海蒂·布赫：皮囊之上”大展；2021年策划了当代艺术与航天科技跨界的展览“徐冰：艺术卡门线”； 2020年，策划了大型国际群展“2020＋” ，在面对突发疫情引发全球旧秩序的失效时，呈现重建新秩序的思考与行动。2019年策划了莎拉·卢卡斯亚洲最大规模个展“莎拉·卢卡斯”；2018年，策展了奥拉维尔·埃利亚松迄今在中国最大个展“奥拉维尔·埃利亚松：道隐无名”； 2016年，策划了“识别区：中国·丹麦家具设计”展，第一次将中国古家具以设计的名义与丹麦家具设计大师对话。他策划的展览还包括：詹姆斯·李·拜尔斯中国首次个展“完美时刻”（2021）；“加藤泉” (2018)、“安德里亚斯·穆埃：摄影”(2018)、“安德烈斯·塞拉诺：一个美国人的视角”(2017)、“温普林中国前卫艺术档案之八〇九〇年代”(2016)等，从不同视角建构起红砖美术馆对艺术的深层次、多维度探索与思考。</w:t>
      </w:r>
    </w:p>
    <w:p w14:paraId="10B1DFEC" w14:textId="77777777" w:rsidR="000C413A" w:rsidRPr="000C413A" w:rsidRDefault="000C413A" w:rsidP="000C413A">
      <w:pPr>
        <w:widowControl/>
        <w:jc w:val="left"/>
        <w:rPr>
          <w:rFonts w:ascii="宋体" w:eastAsia="宋体" w:hAnsi="宋体" w:cs="宋体"/>
          <w:kern w:val="0"/>
          <w:sz w:val="24"/>
        </w:rPr>
      </w:pPr>
      <w:r w:rsidRPr="000C413A">
        <w:rPr>
          <w:rFonts w:ascii="宋体" w:eastAsia="宋体" w:hAnsi="宋体" w:cs="宋体"/>
          <w:color w:val="888888"/>
          <w:kern w:val="0"/>
          <w:sz w:val="18"/>
          <w:szCs w:val="18"/>
        </w:rPr>
        <w:br/>
      </w:r>
    </w:p>
    <w:p w14:paraId="0D098CF4" w14:textId="77777777" w:rsidR="000C413A" w:rsidRPr="000C413A" w:rsidRDefault="000C413A"/>
    <w:sectPr w:rsidR="000C413A" w:rsidRPr="000C4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3A"/>
    <w:rsid w:val="000C413A"/>
    <w:rsid w:val="000E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62D6A7"/>
  <w15:chartTrackingRefBased/>
  <w15:docId w15:val="{3C692868-7AB0-7945-9C2A-B31293F6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C41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13A"/>
    <w:rPr>
      <w:rFonts w:ascii="宋体" w:eastAsia="宋体" w:hAnsi="宋体" w:cs="宋体"/>
      <w:b/>
      <w:bCs/>
      <w:kern w:val="36"/>
      <w:sz w:val="48"/>
      <w:szCs w:val="48"/>
    </w:rPr>
  </w:style>
  <w:style w:type="character" w:customStyle="1" w:styleId="richmediameta">
    <w:name w:val="rich_media_meta"/>
    <w:basedOn w:val="a0"/>
    <w:rsid w:val="000C413A"/>
  </w:style>
  <w:style w:type="character" w:customStyle="1" w:styleId="apple-converted-space">
    <w:name w:val="apple-converted-space"/>
    <w:basedOn w:val="a0"/>
    <w:rsid w:val="000C413A"/>
  </w:style>
  <w:style w:type="character" w:styleId="a3">
    <w:name w:val="Emphasis"/>
    <w:basedOn w:val="a0"/>
    <w:uiPriority w:val="20"/>
    <w:qFormat/>
    <w:rsid w:val="000C413A"/>
    <w:rPr>
      <w:i/>
      <w:iCs/>
    </w:rPr>
  </w:style>
  <w:style w:type="paragraph" w:styleId="a4">
    <w:name w:val="Normal (Web)"/>
    <w:basedOn w:val="a"/>
    <w:uiPriority w:val="99"/>
    <w:semiHidden/>
    <w:unhideWhenUsed/>
    <w:rsid w:val="000C413A"/>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0C4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185308">
      <w:bodyDiv w:val="1"/>
      <w:marLeft w:val="0"/>
      <w:marRight w:val="0"/>
      <w:marTop w:val="0"/>
      <w:marBottom w:val="0"/>
      <w:divBdr>
        <w:top w:val="none" w:sz="0" w:space="0" w:color="auto"/>
        <w:left w:val="none" w:sz="0" w:space="0" w:color="auto"/>
        <w:bottom w:val="none" w:sz="0" w:space="0" w:color="auto"/>
        <w:right w:val="none" w:sz="0" w:space="0" w:color="auto"/>
      </w:divBdr>
      <w:divsChild>
        <w:div w:id="29768377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2024-03-22T07:53:00Z</dcterms:created>
  <dcterms:modified xsi:type="dcterms:W3CDTF">2024-03-22T08:09:00Z</dcterms:modified>
</cp:coreProperties>
</file>