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13400" w14:textId="77777777" w:rsidR="0008280C" w:rsidRPr="0008280C" w:rsidRDefault="0008280C" w:rsidP="0008280C">
      <w:pPr>
        <w:widowControl/>
        <w:spacing w:after="210"/>
        <w:jc w:val="left"/>
        <w:outlineLvl w:val="0"/>
        <w:rPr>
          <w:rFonts w:ascii="宋体" w:eastAsia="宋体" w:hAnsi="宋体" w:cs="宋体"/>
          <w:spacing w:val="8"/>
          <w:kern w:val="36"/>
          <w:sz w:val="28"/>
          <w:szCs w:val="28"/>
        </w:rPr>
      </w:pPr>
      <w:r w:rsidRPr="0008280C">
        <w:rPr>
          <w:rFonts w:ascii="宋体" w:eastAsia="宋体" w:hAnsi="宋体" w:cs="宋体" w:hint="eastAsia"/>
          <w:spacing w:val="8"/>
          <w:kern w:val="36"/>
          <w:sz w:val="28"/>
          <w:szCs w:val="28"/>
        </w:rPr>
        <w:t>【红砖｜开幕现场】张培力：旋转</w:t>
      </w:r>
    </w:p>
    <w:p w14:paraId="736CE532" w14:textId="49A39522" w:rsidR="0008280C" w:rsidRDefault="0008280C" w:rsidP="0008280C">
      <w:pPr>
        <w:widowControl/>
        <w:jc w:val="left"/>
        <w:rPr>
          <w:rFonts w:ascii="宋体" w:eastAsia="宋体" w:hAnsi="宋体" w:cs="宋体"/>
          <w:spacing w:val="8"/>
          <w:kern w:val="0"/>
          <w:sz w:val="24"/>
          <w:shd w:val="clear" w:color="auto" w:fill="FFFFFF"/>
        </w:rPr>
      </w:pPr>
      <w:r w:rsidRPr="0008280C">
        <w:rPr>
          <w:rFonts w:ascii="宋体" w:eastAsia="宋体" w:hAnsi="宋体" w:cs="宋体" w:hint="eastAsia"/>
          <w:spacing w:val="8"/>
          <w:kern w:val="0"/>
          <w:sz w:val="24"/>
          <w:shd w:val="clear" w:color="auto" w:fill="FFFFFF"/>
        </w:rPr>
        <w:t>红砖美术馆下沉圆厅的《不断旋转》拉开了 “张培力”大展的序幕，呈现艺术家张培力2024年全新创作的19件装置和影像作品，构成这位中国当代艺术重要人物迄今为止最大规模的个展。</w:t>
      </w:r>
    </w:p>
    <w:p w14:paraId="239D046F" w14:textId="77777777" w:rsidR="0008280C" w:rsidRPr="0008280C" w:rsidRDefault="0008280C" w:rsidP="0008280C">
      <w:pPr>
        <w:widowControl/>
        <w:jc w:val="left"/>
        <w:rPr>
          <w:rFonts w:ascii="宋体" w:eastAsia="宋体" w:hAnsi="宋体" w:cs="宋体" w:hint="eastAsia"/>
          <w:kern w:val="0"/>
          <w:sz w:val="24"/>
        </w:rPr>
      </w:pPr>
    </w:p>
    <w:p w14:paraId="223A803F" w14:textId="59BFC9F3" w:rsidR="0008280C" w:rsidRDefault="0008280C" w:rsidP="0008280C">
      <w:pPr>
        <w:widowControl/>
        <w:jc w:val="left"/>
        <w:rPr>
          <w:rFonts w:ascii="宋体" w:eastAsia="宋体" w:hAnsi="宋体" w:cs="宋体"/>
          <w:spacing w:val="8"/>
          <w:kern w:val="0"/>
          <w:sz w:val="24"/>
          <w:shd w:val="clear" w:color="auto" w:fill="FFFFFF"/>
        </w:rPr>
      </w:pPr>
      <w:r w:rsidRPr="0008280C">
        <w:rPr>
          <w:rFonts w:ascii="宋体" w:eastAsia="宋体" w:hAnsi="宋体" w:cs="宋体" w:hint="eastAsia"/>
          <w:spacing w:val="8"/>
          <w:kern w:val="0"/>
          <w:sz w:val="24"/>
          <w:shd w:val="clear" w:color="auto" w:fill="FFFFFF"/>
        </w:rPr>
        <w:t>从艺术家张培力的角度出发，红砖美术馆的新作展是将内在情绪表达出来，是艺术家与外界对话，然后发出声音，更多强调了一种关系——“当今社会人与人的关系、人与技术的关系到底是什么？技术是人发明的，它带来便利的同时也让人陷入困惑与矛盾。这批新作品更多想展现人的处境与矛盾、事物的正反两面。”</w:t>
      </w:r>
    </w:p>
    <w:p w14:paraId="2DB34EE3" w14:textId="77777777" w:rsidR="0008280C" w:rsidRPr="0008280C" w:rsidRDefault="0008280C" w:rsidP="0008280C">
      <w:pPr>
        <w:widowControl/>
        <w:jc w:val="left"/>
        <w:rPr>
          <w:rFonts w:ascii="宋体" w:eastAsia="宋体" w:hAnsi="宋体" w:cs="宋体" w:hint="eastAsia"/>
          <w:kern w:val="0"/>
          <w:sz w:val="24"/>
        </w:rPr>
      </w:pPr>
    </w:p>
    <w:p w14:paraId="7DC4DEE4" w14:textId="52E62B9D" w:rsidR="0008280C" w:rsidRDefault="0008280C" w:rsidP="0008280C">
      <w:pPr>
        <w:widowControl/>
        <w:jc w:val="left"/>
        <w:rPr>
          <w:rFonts w:ascii="宋体" w:eastAsia="宋体" w:hAnsi="宋体" w:cs="宋体"/>
          <w:spacing w:val="8"/>
          <w:kern w:val="0"/>
          <w:sz w:val="24"/>
          <w:shd w:val="clear" w:color="auto" w:fill="FFFFFF"/>
        </w:rPr>
      </w:pPr>
      <w:r w:rsidRPr="0008280C">
        <w:rPr>
          <w:rFonts w:ascii="宋体" w:eastAsia="宋体" w:hAnsi="宋体" w:cs="宋体" w:hint="eastAsia"/>
          <w:spacing w:val="8"/>
          <w:kern w:val="0"/>
          <w:sz w:val="24"/>
          <w:shd w:val="clear" w:color="auto" w:fill="FFFFFF"/>
        </w:rPr>
        <w:t>在策展人张尕看来，“在张培力几十年的艺术生涯中都不断以‘重复’作为主要的形式手段，去延展自身的话题及探索。我在想艺术家在‘重复’底下铺垫的是什么？产生‘重复’的根源在哪里？我感受到了一个非常重要的契机，就是‘重复’与现代主义非常重要的诉求有一种内在关系，就是所谓的‘格子’——此次展览非常重要的一个线索，以‘格子’作为脉络来展开对作品的阐述。”</w:t>
      </w:r>
    </w:p>
    <w:p w14:paraId="6323F502" w14:textId="77777777" w:rsidR="0008280C" w:rsidRPr="0008280C" w:rsidRDefault="0008280C" w:rsidP="0008280C">
      <w:pPr>
        <w:widowControl/>
        <w:jc w:val="left"/>
        <w:rPr>
          <w:rFonts w:ascii="宋体" w:eastAsia="宋体" w:hAnsi="宋体" w:cs="宋体" w:hint="eastAsia"/>
          <w:kern w:val="0"/>
          <w:sz w:val="24"/>
        </w:rPr>
      </w:pPr>
    </w:p>
    <w:p w14:paraId="052B1FB2" w14:textId="757B38CC" w:rsidR="0008280C" w:rsidRDefault="0008280C" w:rsidP="0008280C">
      <w:pPr>
        <w:widowControl/>
        <w:jc w:val="left"/>
        <w:rPr>
          <w:rFonts w:ascii="宋体" w:eastAsia="宋体" w:hAnsi="宋体" w:cs="宋体"/>
          <w:spacing w:val="8"/>
          <w:kern w:val="0"/>
          <w:sz w:val="24"/>
          <w:shd w:val="clear" w:color="auto" w:fill="FFFFFF"/>
        </w:rPr>
      </w:pPr>
      <w:r w:rsidRPr="0008280C">
        <w:rPr>
          <w:rFonts w:ascii="宋体" w:eastAsia="宋体" w:hAnsi="宋体" w:cs="宋体" w:hint="eastAsia"/>
          <w:spacing w:val="8"/>
          <w:kern w:val="0"/>
          <w:sz w:val="24"/>
          <w:shd w:val="clear" w:color="auto" w:fill="FFFFFF"/>
        </w:rPr>
        <w:t>我们看到煤气瓶在旋转和垂直力的强大推动下被猛烈抛掷，暗示着一种高度紧张的时间格子在不断重复。在《煤气瓶阵列》中，成排的煤气瓶以有节奏的冗余方式旋转，通过两侧镜面中的反射，化为无限的涟漪。一组庞大的嵌套格栅激发了递归的缠绕与升级，而一张巨大的发声床垫在观众的持续互动中被激活，通过暗置于床垫下的执行器的格子发出共鸣。作为2012年肖像作品的延续，《2024的肖像》延伸至更开阔的国际视域，巨幅人脸投影以间歇性的炫目光芒脉动，同时为那些被截断的字符所困惑。</w:t>
      </w:r>
    </w:p>
    <w:p w14:paraId="133ED99B" w14:textId="77777777" w:rsidR="0008280C" w:rsidRPr="0008280C" w:rsidRDefault="0008280C" w:rsidP="0008280C">
      <w:pPr>
        <w:widowControl/>
        <w:jc w:val="left"/>
        <w:rPr>
          <w:rFonts w:ascii="宋体" w:eastAsia="宋体" w:hAnsi="宋体" w:cs="宋体" w:hint="eastAsia"/>
          <w:kern w:val="0"/>
          <w:sz w:val="24"/>
        </w:rPr>
      </w:pPr>
    </w:p>
    <w:p w14:paraId="428224BB" w14:textId="6D2ECD92" w:rsidR="0008280C" w:rsidRDefault="0008280C" w:rsidP="0008280C">
      <w:pPr>
        <w:widowControl/>
        <w:jc w:val="left"/>
        <w:rPr>
          <w:rFonts w:ascii="宋体" w:eastAsia="宋体" w:hAnsi="宋体" w:cs="宋体"/>
          <w:spacing w:val="8"/>
          <w:kern w:val="0"/>
          <w:sz w:val="24"/>
          <w:shd w:val="clear" w:color="auto" w:fill="FFFFFF"/>
        </w:rPr>
      </w:pPr>
      <w:r w:rsidRPr="0008280C">
        <w:rPr>
          <w:rFonts w:ascii="宋体" w:eastAsia="宋体" w:hAnsi="宋体" w:cs="宋体" w:hint="eastAsia"/>
          <w:spacing w:val="8"/>
          <w:kern w:val="0"/>
          <w:sz w:val="24"/>
          <w:shd w:val="clear" w:color="auto" w:fill="FFFFFF"/>
        </w:rPr>
        <w:t>众所周知，当代中国艺术始于一个迟来的现代主义运动，即“85新潮”，它在张培力于1984年从当时的浙江美术学院（现中国美术学院）毕业后不久出现。从这个意义上讲，张培力四十年的艺术创作历程，几乎与中国当代艺术的整个历史相伴而行，他在某种程度上通过自身的实践塑造了这一发展的某个脉络。他对先锋起源的坚持以及他的非墨守成规的抱负——既表现在他独特地将格子转化为一种随时间推移的心理轨迹，使他区别于传统的现代主义。</w:t>
      </w:r>
    </w:p>
    <w:p w14:paraId="37915812" w14:textId="77777777" w:rsidR="0008280C" w:rsidRPr="0008280C" w:rsidRDefault="0008280C" w:rsidP="0008280C">
      <w:pPr>
        <w:widowControl/>
        <w:jc w:val="left"/>
        <w:rPr>
          <w:rFonts w:ascii="宋体" w:eastAsia="宋体" w:hAnsi="宋体" w:cs="宋体" w:hint="eastAsia"/>
          <w:kern w:val="0"/>
          <w:sz w:val="24"/>
        </w:rPr>
      </w:pPr>
    </w:p>
    <w:p w14:paraId="364D25CB" w14:textId="77777777" w:rsidR="0008280C" w:rsidRPr="0008280C" w:rsidRDefault="0008280C" w:rsidP="0008280C">
      <w:pPr>
        <w:widowControl/>
        <w:jc w:val="left"/>
        <w:rPr>
          <w:rFonts w:ascii="宋体" w:eastAsia="宋体" w:hAnsi="宋体" w:cs="宋体"/>
          <w:kern w:val="0"/>
          <w:sz w:val="24"/>
        </w:rPr>
      </w:pPr>
      <w:r w:rsidRPr="0008280C">
        <w:rPr>
          <w:rFonts w:ascii="宋体" w:eastAsia="宋体" w:hAnsi="宋体" w:cs="宋体"/>
          <w:kern w:val="0"/>
          <w:sz w:val="24"/>
        </w:rPr>
        <w:t>张培力一直在探索新的可能性，他没有停止过，也没有囿于一种既定的模式或既定一种风格，他永远不断在寻找新东西。“红砖美术馆的空间对我来说有着极致吸引人的张力，这次展览的作品全都是为红砖的空间来计划的。”张培力谈及挑战： “艺术家总归是有一种挑战自己、推翻自己已习惯了的语言的冲动，这次展览既是一次机会，也是我对自己发起的挑战。”</w:t>
      </w:r>
    </w:p>
    <w:p w14:paraId="08DF99F4" w14:textId="48AFAD85" w:rsidR="0008280C" w:rsidRPr="0008280C" w:rsidRDefault="0008280C">
      <w:pPr>
        <w:rPr>
          <w:rFonts w:ascii="宋体" w:eastAsia="宋体" w:hAnsi="宋体"/>
          <w:sz w:val="24"/>
        </w:rPr>
      </w:pPr>
    </w:p>
    <w:p w14:paraId="52E1EE77" w14:textId="77777777" w:rsidR="0008280C" w:rsidRDefault="0008280C" w:rsidP="0008280C">
      <w:pPr>
        <w:widowControl/>
        <w:jc w:val="left"/>
        <w:rPr>
          <w:rFonts w:ascii="宋体" w:eastAsia="宋体" w:hAnsi="宋体" w:cs="宋体"/>
          <w:spacing w:val="8"/>
          <w:kern w:val="0"/>
          <w:sz w:val="24"/>
        </w:rPr>
      </w:pPr>
    </w:p>
    <w:p w14:paraId="3B85DE09" w14:textId="77777777" w:rsidR="00011BFF" w:rsidRDefault="00011BFF" w:rsidP="0008280C">
      <w:pPr>
        <w:widowControl/>
        <w:jc w:val="left"/>
        <w:rPr>
          <w:rFonts w:ascii="宋体" w:eastAsia="宋体" w:hAnsi="宋体" w:cs="宋体"/>
          <w:spacing w:val="8"/>
          <w:kern w:val="0"/>
          <w:sz w:val="24"/>
        </w:rPr>
      </w:pPr>
    </w:p>
    <w:p w14:paraId="3CE6E331" w14:textId="77777777" w:rsidR="00011BFF" w:rsidRDefault="00011BFF" w:rsidP="0008280C">
      <w:pPr>
        <w:widowControl/>
        <w:jc w:val="left"/>
        <w:rPr>
          <w:rFonts w:ascii="宋体" w:eastAsia="宋体" w:hAnsi="宋体" w:cs="宋体"/>
          <w:spacing w:val="8"/>
          <w:kern w:val="0"/>
          <w:sz w:val="24"/>
        </w:rPr>
      </w:pPr>
    </w:p>
    <w:p w14:paraId="280970E4" w14:textId="19A3D31E" w:rsidR="00011BFF" w:rsidRDefault="0008280C" w:rsidP="0008280C">
      <w:pPr>
        <w:widowControl/>
        <w:jc w:val="left"/>
        <w:rPr>
          <w:rFonts w:ascii="宋体" w:eastAsia="宋体" w:hAnsi="宋体" w:cs="宋体"/>
          <w:spacing w:val="8"/>
          <w:kern w:val="0"/>
          <w:sz w:val="24"/>
        </w:rPr>
      </w:pPr>
      <w:r w:rsidRPr="0008280C">
        <w:rPr>
          <w:rFonts w:ascii="宋体" w:eastAsia="宋体" w:hAnsi="宋体" w:cs="宋体"/>
          <w:spacing w:val="8"/>
          <w:kern w:val="0"/>
          <w:sz w:val="24"/>
        </w:rPr>
        <w:lastRenderedPageBreak/>
        <w:br/>
        <w:t>艺术家</w:t>
      </w:r>
    </w:p>
    <w:p w14:paraId="678DD39C" w14:textId="77777777" w:rsidR="00011BFF" w:rsidRDefault="0008280C" w:rsidP="0008280C">
      <w:pPr>
        <w:widowControl/>
        <w:jc w:val="left"/>
        <w:rPr>
          <w:rFonts w:ascii="宋体" w:eastAsia="宋体" w:hAnsi="宋体" w:cs="宋体"/>
          <w:kern w:val="0"/>
          <w:sz w:val="24"/>
        </w:rPr>
      </w:pPr>
      <w:r w:rsidRPr="0008280C">
        <w:rPr>
          <w:rFonts w:ascii="宋体" w:eastAsia="宋体" w:hAnsi="宋体" w:cs="宋体"/>
          <w:b/>
          <w:bCs/>
          <w:kern w:val="0"/>
          <w:sz w:val="24"/>
        </w:rPr>
        <w:t>张培力</w:t>
      </w:r>
      <w:r w:rsidRPr="0008280C">
        <w:rPr>
          <w:rFonts w:ascii="宋体" w:eastAsia="宋体" w:hAnsi="宋体" w:cs="宋体"/>
          <w:kern w:val="0"/>
          <w:sz w:val="24"/>
        </w:rPr>
        <w:t>，1957年生于杭州，1984年毕业于浙江美术学院（现中国美术学院），后任该校教授，并曾任OCAT上海馆执行馆长。张培力于1985、1986年组织并参与了“85新空间”展览及艺术家团体“池社”。他的《30×30》（1988）被认为是中国最早的录像艺术作品。2003年，他在中国美术学院创立新媒体系，开启了中国最早的新媒体艺术教育。张培力曾参加威尼斯双年展、里昂双年展、悉尼双年展、光州双年展和釜山双年展等国际展事，并曾在纽约现代艺术博物馆、芝加哥艺术博物馆和比利时根特当代美术馆举办个展。他的作品被众多重要机构收藏，包括纽约现代艺术博物馆、伦敦泰特现代美术馆、纽约古根海姆博物馆、阿布扎比古根海姆博物馆、巴黎蓬皮杜艺术中心、芝加哥艺术博物馆、亚洲协会、新加坡美术馆、昆士兰美术馆、香港M+、福冈亚洲美术馆、法国国家造型艺术中心、上海民生现代美术馆、德国戴姆勒艺术收藏、法国DSL艺术收藏、香港K11艺术基金会、杭州天目里美术馆等。</w:t>
      </w:r>
    </w:p>
    <w:p w14:paraId="49F59A04" w14:textId="77777777" w:rsidR="00011BFF" w:rsidRDefault="0008280C" w:rsidP="0008280C">
      <w:pPr>
        <w:widowControl/>
        <w:jc w:val="left"/>
        <w:rPr>
          <w:rFonts w:ascii="宋体" w:eastAsia="宋体" w:hAnsi="宋体" w:cs="宋体"/>
          <w:kern w:val="0"/>
          <w:sz w:val="24"/>
        </w:rPr>
      </w:pPr>
      <w:r w:rsidRPr="0008280C">
        <w:rPr>
          <w:rFonts w:ascii="宋体" w:eastAsia="宋体" w:hAnsi="宋体" w:cs="宋体"/>
          <w:kern w:val="0"/>
          <w:sz w:val="24"/>
        </w:rPr>
        <w:br/>
        <w:t>策展人</w:t>
      </w:r>
    </w:p>
    <w:p w14:paraId="16A099D1" w14:textId="46FBEE66" w:rsidR="0008280C" w:rsidRPr="0008280C" w:rsidRDefault="0008280C" w:rsidP="0008280C">
      <w:pPr>
        <w:widowControl/>
        <w:jc w:val="left"/>
        <w:rPr>
          <w:rFonts w:ascii="宋体" w:eastAsia="宋体" w:hAnsi="宋体" w:cs="宋体" w:hint="eastAsia"/>
          <w:kern w:val="0"/>
          <w:sz w:val="24"/>
        </w:rPr>
      </w:pPr>
      <w:r w:rsidRPr="0008280C">
        <w:rPr>
          <w:rFonts w:ascii="宋体" w:eastAsia="宋体" w:hAnsi="宋体" w:cs="宋体"/>
          <w:b/>
          <w:bCs/>
          <w:kern w:val="0"/>
          <w:sz w:val="24"/>
        </w:rPr>
        <w:t>张尕</w:t>
      </w:r>
      <w:r w:rsidRPr="0008280C">
        <w:rPr>
          <w:rFonts w:ascii="宋体" w:eastAsia="宋体" w:hAnsi="宋体" w:cs="宋体"/>
          <w:kern w:val="0"/>
          <w:sz w:val="24"/>
        </w:rPr>
        <w:t>于2000 年代初期共同组织并策划了北京国际新媒体艺术展暨论坛(2004-2006)，将国际媒体艺术的最新实践与理论介绍到中国大陆。他曾担任三届国际媒体艺术三年展(中国美术馆，2008-2014)的策展人，其他主要的展览还包括“动为行——中国媒体艺术 35 年”(天目里美术馆， 2023)、“真实的拓扑:媒体艺术展”(深圳市当代艺术与城市规划馆，2023)、第六届 广州三年展(联合策展人，2018)、“机器不孤单”(萨格勒布当代艺术博物馆，2018)、 “‘非真实’——算法之当下”(联合策展人，巴塞尔电子艺术中心，2017)、“术问:真 实的回归”(卡尔斯鲁厄艺术与媒体中心，2017)、“包裹时间”(联合策展人，白南准艺 术中心，2016)。2024 年，他分别策划了韩国艺术家金允哲以及中国艺术家王郁洋个展。他编辑过多本书籍并撰写了大量展览目录文章。张尕现任中央美术学院特聘教授以及上海新时线媒体艺术中心艺术指导。</w:t>
      </w:r>
    </w:p>
    <w:sectPr w:rsidR="0008280C" w:rsidRPr="000828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80C"/>
    <w:rsid w:val="00011BFF"/>
    <w:rsid w:val="00082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10B891F"/>
  <w15:chartTrackingRefBased/>
  <w15:docId w15:val="{958E3A13-4A6B-054C-9902-D00EB77E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8280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80C"/>
    <w:rPr>
      <w:rFonts w:ascii="宋体" w:eastAsia="宋体" w:hAnsi="宋体" w:cs="宋体"/>
      <w:b/>
      <w:bCs/>
      <w:kern w:val="36"/>
      <w:sz w:val="48"/>
      <w:szCs w:val="48"/>
    </w:rPr>
  </w:style>
  <w:style w:type="character" w:styleId="a3">
    <w:name w:val="Strong"/>
    <w:basedOn w:val="a0"/>
    <w:uiPriority w:val="22"/>
    <w:qFormat/>
    <w:rsid w:val="000828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55358">
      <w:bodyDiv w:val="1"/>
      <w:marLeft w:val="0"/>
      <w:marRight w:val="0"/>
      <w:marTop w:val="0"/>
      <w:marBottom w:val="0"/>
      <w:divBdr>
        <w:top w:val="none" w:sz="0" w:space="0" w:color="auto"/>
        <w:left w:val="none" w:sz="0" w:space="0" w:color="auto"/>
        <w:bottom w:val="none" w:sz="0" w:space="0" w:color="auto"/>
        <w:right w:val="none" w:sz="0" w:space="0" w:color="auto"/>
      </w:divBdr>
    </w:div>
    <w:div w:id="608854818">
      <w:bodyDiv w:val="1"/>
      <w:marLeft w:val="0"/>
      <w:marRight w:val="0"/>
      <w:marTop w:val="0"/>
      <w:marBottom w:val="0"/>
      <w:divBdr>
        <w:top w:val="none" w:sz="0" w:space="0" w:color="auto"/>
        <w:left w:val="none" w:sz="0" w:space="0" w:color="auto"/>
        <w:bottom w:val="none" w:sz="0" w:space="0" w:color="auto"/>
        <w:right w:val="none" w:sz="0" w:space="0" w:color="auto"/>
      </w:divBdr>
    </w:div>
    <w:div w:id="716055033">
      <w:bodyDiv w:val="1"/>
      <w:marLeft w:val="0"/>
      <w:marRight w:val="0"/>
      <w:marTop w:val="0"/>
      <w:marBottom w:val="0"/>
      <w:divBdr>
        <w:top w:val="none" w:sz="0" w:space="0" w:color="auto"/>
        <w:left w:val="none" w:sz="0" w:space="0" w:color="auto"/>
        <w:bottom w:val="none" w:sz="0" w:space="0" w:color="auto"/>
        <w:right w:val="none" w:sz="0" w:space="0" w:color="auto"/>
      </w:divBdr>
    </w:div>
    <w:div w:id="905456061">
      <w:bodyDiv w:val="1"/>
      <w:marLeft w:val="0"/>
      <w:marRight w:val="0"/>
      <w:marTop w:val="0"/>
      <w:marBottom w:val="0"/>
      <w:divBdr>
        <w:top w:val="none" w:sz="0" w:space="0" w:color="auto"/>
        <w:left w:val="none" w:sz="0" w:space="0" w:color="auto"/>
        <w:bottom w:val="none" w:sz="0" w:space="0" w:color="auto"/>
        <w:right w:val="none" w:sz="0" w:space="0" w:color="auto"/>
      </w:divBdr>
    </w:div>
    <w:div w:id="1071149499">
      <w:bodyDiv w:val="1"/>
      <w:marLeft w:val="0"/>
      <w:marRight w:val="0"/>
      <w:marTop w:val="0"/>
      <w:marBottom w:val="0"/>
      <w:divBdr>
        <w:top w:val="none" w:sz="0" w:space="0" w:color="auto"/>
        <w:left w:val="none" w:sz="0" w:space="0" w:color="auto"/>
        <w:bottom w:val="none" w:sz="0" w:space="0" w:color="auto"/>
        <w:right w:val="none" w:sz="0" w:space="0" w:color="auto"/>
      </w:divBdr>
    </w:div>
    <w:div w:id="1085760869">
      <w:bodyDiv w:val="1"/>
      <w:marLeft w:val="0"/>
      <w:marRight w:val="0"/>
      <w:marTop w:val="0"/>
      <w:marBottom w:val="0"/>
      <w:divBdr>
        <w:top w:val="none" w:sz="0" w:space="0" w:color="auto"/>
        <w:left w:val="none" w:sz="0" w:space="0" w:color="auto"/>
        <w:bottom w:val="none" w:sz="0" w:space="0" w:color="auto"/>
        <w:right w:val="none" w:sz="0" w:space="0" w:color="auto"/>
      </w:divBdr>
    </w:div>
    <w:div w:id="1342128722">
      <w:bodyDiv w:val="1"/>
      <w:marLeft w:val="0"/>
      <w:marRight w:val="0"/>
      <w:marTop w:val="0"/>
      <w:marBottom w:val="0"/>
      <w:divBdr>
        <w:top w:val="none" w:sz="0" w:space="0" w:color="auto"/>
        <w:left w:val="none" w:sz="0" w:space="0" w:color="auto"/>
        <w:bottom w:val="none" w:sz="0" w:space="0" w:color="auto"/>
        <w:right w:val="none" w:sz="0" w:space="0" w:color="auto"/>
      </w:divBdr>
    </w:div>
    <w:div w:id="165891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2024-10-28T03:09:00Z</dcterms:created>
  <dcterms:modified xsi:type="dcterms:W3CDTF">2024-10-28T03:16:00Z</dcterms:modified>
</cp:coreProperties>
</file>